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ms-word.stylesWithEffects+xml" PartName="/word/stylesWithEffect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 ?>
<Relationships xmlns="http://schemas.openxmlformats.org/package/2006/relationships">
  <Relationship Id="rId1" Target="word/document.xml" Type="http://schemas.openxmlformats.org/officeDocument/2006/relationships/officeDocument"/>
  <Relationship Id="rId2" Target="docProps/app.xml" Type="http://schemas.openxmlformats.org/officeDocument/2006/relationships/extended-properties"/>
  <Relationship Id="rId3" Target="docProps/core.xml" Type="http://schemas.openxmlformats.org/package/2006/relationships/metadata/core-properties"/>
</Relationships>

</file>

<file path=word/document.xml><?xml version="1.0" encoding="utf-8"?>
<w:document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mc:Ignorable="co co-ooxml w14 x14 w15">
  <w:body>
    <w:p w14:paraId="01000000">
      <w:pPr>
        <w:pStyle w:val="Style_1"/>
        <w:ind/>
        <w:jc w:val="center"/>
        <w:rPr>
          <w:rFonts w:ascii="Times New Roman" w:hAnsi="Times New Roman"/>
          <w:b w:val="1"/>
          <w:color w:val="365F91"/>
          <w:sz w:val="52"/>
          <w:u w:val="single"/>
        </w:rPr>
      </w:pPr>
      <w:r>
        <w:rPr>
          <w:rFonts w:ascii="Times New Roman" w:hAnsi="Times New Roman"/>
          <w:b w:val="1"/>
          <w:color w:val="365F91"/>
          <w:sz w:val="52"/>
          <w:u w:val="single"/>
        </w:rPr>
        <w:t>Мы – соблюдаем ПДД!</w:t>
      </w:r>
    </w:p>
    <w:p w14:paraId="02000000">
      <w:pPr>
        <w:pStyle w:val="Style_1"/>
        <w:rPr>
          <w:rFonts w:ascii="Times New Roman" w:hAnsi="Times New Roman"/>
          <w:sz w:val="28"/>
        </w:rPr>
      </w:pPr>
    </w:p>
    <w:p w14:paraId="03000000">
      <w:r>
        <w:rPr>
          <w:b w:val="1"/>
          <w:color w:val="365F91"/>
          <w:sz w:val="28"/>
          <w:u w:val="single"/>
        </w:rPr>
        <w:t>ЦЕЛЬ:</w:t>
      </w:r>
      <w:r>
        <w:t xml:space="preserve"> </w:t>
      </w:r>
      <w:r>
        <w:rPr>
          <w:rFonts w:ascii="Times New Roman" w:hAnsi="Times New Roman"/>
          <w:sz w:val="28"/>
        </w:rPr>
        <w:t>Вспомнить и повторить с учащимися правила дорожного движения, воспитывать умение быть сосредоточенными, осторожными, внимательными при движении в общественном транспорте и при выходе из него; развивать силу внимания, учить применять правила изученные на занятиях в различных жизненных ситуациях.</w:t>
      </w:r>
    </w:p>
    <w:p w14:paraId="04000000">
      <w:pPr>
        <w:rPr>
          <w:rFonts w:ascii="Times New Roman" w:hAnsi="Times New Roman"/>
          <w:sz w:val="28"/>
        </w:rPr>
      </w:pPr>
    </w:p>
    <w:p w14:paraId="05000000">
      <w:r>
        <w:rPr>
          <w:rFonts w:ascii="Times New Roman" w:hAnsi="Times New Roman"/>
          <w:b w:val="1"/>
          <w:color w:val="365F91"/>
          <w:sz w:val="28"/>
          <w:u w:val="single"/>
        </w:rPr>
        <w:t>ОБОРУДОВАНИЕ:</w:t>
      </w:r>
      <w:r>
        <w:rPr>
          <w:rFonts w:ascii="Times New Roman" w:hAnsi="Times New Roman"/>
          <w:sz w:val="28"/>
        </w:rPr>
        <w:t xml:space="preserve"> рисунки  с изображением различных транспортных средств, дорожные знаки.</w:t>
      </w:r>
      <w:r>
        <w:rPr>
          <w:rFonts w:ascii="Times New Roman" w:hAnsi="Times New Roman"/>
          <w:sz w:val="28"/>
        </w:rPr>
        <w:t xml:space="preserve">    </w:t>
      </w:r>
    </w:p>
    <w:p w14:paraId="06000000">
      <w:pPr>
        <w:rPr>
          <w:rFonts w:ascii="Times New Roman" w:hAnsi="Times New Roman"/>
          <w:sz w:val="28"/>
        </w:rPr>
      </w:pPr>
    </w:p>
    <w:p w14:paraId="07000000">
      <w:pPr>
        <w:rPr>
          <w:rFonts w:ascii="Times New Roman" w:hAnsi="Times New Roman"/>
          <w:sz w:val="28"/>
        </w:rPr>
      </w:pPr>
    </w:p>
    <w:p w14:paraId="08000000">
      <w:pPr>
        <w:ind/>
        <w:jc w:val="center"/>
        <w:rPr>
          <w:rFonts w:ascii="Times New Roman" w:hAnsi="Times New Roman"/>
          <w:b w:val="1"/>
          <w:color w:val="365F91"/>
          <w:sz w:val="28"/>
          <w:u w:val="single"/>
        </w:rPr>
      </w:pPr>
      <w:r>
        <w:rPr>
          <w:rFonts w:ascii="Times New Roman" w:hAnsi="Times New Roman"/>
          <w:b w:val="1"/>
          <w:color w:val="365F91"/>
          <w:sz w:val="28"/>
          <w:u w:val="single"/>
        </w:rPr>
        <w:t>ХОД МЕРОПРИЯТИЯ:</w:t>
      </w:r>
    </w:p>
    <w:p w14:paraId="09000000">
      <w:pPr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       Я приглашаю вас в путешествие по нашему любимому городу. Во время этого путешествия мы с вами будем пешеходами и пассажирами Но сначала, скажите, кто такой «пешеход»? А кто такой «пассажир»? (Ответы детей) Правильно, ребята, пешеход – это человек, который переходит дорогу по правилам дорожного движения. Пассажир– это человек который находится в транспорте.</w:t>
      </w:r>
      <w:r>
        <w:rPr>
          <w:rFonts w:ascii="Times New Roman" w:hAnsi="Times New Roman"/>
          <w:sz w:val="28"/>
        </w:rPr>
        <w:t xml:space="preserve"> Вот сегодня тема нашего занятия «Мы – соблюдаем ПДД». Мы с вами побудем пешеходами и пассажирами  поучимся как нужно правильно вести себя на дороге и в транспорте и при выходе из него.</w:t>
      </w:r>
    </w:p>
    <w:p w14:paraId="0A000000">
      <w:pPr>
        <w:ind/>
        <w:jc w:val="center"/>
        <w:rPr>
          <w:rFonts w:ascii="Times New Roman" w:hAnsi="Times New Roman"/>
          <w:b w:val="1"/>
          <w:color w:val="365F91"/>
          <w:sz w:val="28"/>
          <w:u w:val="single"/>
        </w:rPr>
      </w:pPr>
      <w:r>
        <w:rPr>
          <w:rFonts w:ascii="Times New Roman" w:hAnsi="Times New Roman"/>
          <w:b w:val="1"/>
          <w:color w:val="365F91"/>
          <w:sz w:val="28"/>
          <w:u w:val="single"/>
        </w:rPr>
        <w:t>ОСНОВНАЯ ЧАСТЬ</w:t>
      </w:r>
    </w:p>
    <w:p w14:paraId="0B000000">
      <w:pPr>
        <w:rPr>
          <w:rFonts w:ascii="Times New Roman" w:hAnsi="Times New Roman"/>
          <w:b w:val="1"/>
          <w:i w:val="1"/>
          <w:color w:val="365F91"/>
          <w:sz w:val="28"/>
        </w:rPr>
      </w:pPr>
      <w:r>
        <w:rPr>
          <w:rFonts w:ascii="Times New Roman" w:hAnsi="Times New Roman"/>
          <w:b w:val="1"/>
          <w:i w:val="1"/>
          <w:color w:val="365F91"/>
          <w:sz w:val="28"/>
        </w:rPr>
        <w:t>1. ОТГАДЫВАНИЕ ЗАГАДОК</w:t>
      </w:r>
    </w:p>
    <w:p w14:paraId="0C000000">
      <w:pPr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       Так как пассажир – это человек, который едет на каком-нибудь транспорте, то и мы с вами будем путешествовать по городу в транспорте. В каком? Вы узнаете, когда отгадаете загадки:</w:t>
      </w:r>
    </w:p>
    <w:p w14:paraId="0D000000">
      <w:pPr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Что за чудо  - этот дом.</w:t>
      </w:r>
    </w:p>
    <w:p w14:paraId="0E000000">
      <w:pPr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Окна светятся кругом,</w:t>
      </w:r>
    </w:p>
    <w:p w14:paraId="0F000000">
      <w:pPr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Носит обувь из резины</w:t>
      </w:r>
    </w:p>
    <w:p w14:paraId="10000000">
      <w:r>
        <w:rPr>
          <w:rFonts w:ascii="Times New Roman" w:hAnsi="Times New Roman"/>
          <w:sz w:val="28"/>
        </w:rPr>
        <w:t xml:space="preserve">И питается бензином. </w:t>
      </w:r>
      <w:r>
        <w:rPr>
          <w:rFonts w:ascii="Times New Roman" w:hAnsi="Times New Roman"/>
          <w:i w:val="1"/>
          <w:sz w:val="28"/>
        </w:rPr>
        <w:t>(Автобус)</w:t>
      </w:r>
    </w:p>
    <w:p w14:paraId="11000000">
      <w:pPr>
        <w:rPr>
          <w:rFonts w:ascii="Times New Roman" w:hAnsi="Times New Roman"/>
          <w:sz w:val="28"/>
        </w:rPr>
      </w:pPr>
    </w:p>
    <w:p w14:paraId="12000000">
      <w:pPr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Красный вагон по рельсам бежит,</w:t>
      </w:r>
    </w:p>
    <w:p w14:paraId="13000000">
      <w:pPr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Всех, куда надо, он быстро домчит</w:t>
      </w:r>
    </w:p>
    <w:p w14:paraId="14000000">
      <w:pPr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Заливистый звон его нравится детям.</w:t>
      </w:r>
    </w:p>
    <w:p w14:paraId="15000000">
      <w:r>
        <w:rPr>
          <w:rFonts w:ascii="Times New Roman" w:hAnsi="Times New Roman"/>
          <w:sz w:val="28"/>
        </w:rPr>
        <w:t xml:space="preserve">Так, в чем же мы с вами по городу едем? </w:t>
      </w:r>
      <w:r>
        <w:rPr>
          <w:rFonts w:ascii="Times New Roman" w:hAnsi="Times New Roman"/>
          <w:i w:val="1"/>
          <w:sz w:val="28"/>
        </w:rPr>
        <w:t>(Трамвай)</w:t>
      </w:r>
    </w:p>
    <w:p w14:paraId="16000000">
      <w:pPr>
        <w:rPr>
          <w:rFonts w:ascii="Times New Roman" w:hAnsi="Times New Roman"/>
          <w:sz w:val="28"/>
        </w:rPr>
      </w:pPr>
    </w:p>
    <w:p w14:paraId="17000000">
      <w:pPr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Сверху – желтый,</w:t>
      </w:r>
    </w:p>
    <w:p w14:paraId="18000000">
      <w:pPr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Снизу – синий,</w:t>
      </w:r>
    </w:p>
    <w:p w14:paraId="19000000">
      <w:pPr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На груди его звезда,</w:t>
      </w:r>
    </w:p>
    <w:p w14:paraId="1A000000">
      <w:pPr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А над ним воздушных линий</w:t>
      </w:r>
    </w:p>
    <w:p w14:paraId="1B000000">
      <w:r>
        <w:rPr>
          <w:rFonts w:ascii="Times New Roman" w:hAnsi="Times New Roman"/>
          <w:sz w:val="28"/>
        </w:rPr>
        <w:t xml:space="preserve">Протянулись провода. </w:t>
      </w:r>
      <w:r>
        <w:rPr>
          <w:rFonts w:ascii="Times New Roman" w:hAnsi="Times New Roman"/>
          <w:i w:val="1"/>
          <w:sz w:val="28"/>
        </w:rPr>
        <w:t>(Троллейбус)</w:t>
      </w:r>
    </w:p>
    <w:p w14:paraId="1C000000">
      <w:pPr>
        <w:rPr>
          <w:rFonts w:ascii="Times New Roman" w:hAnsi="Times New Roman"/>
          <w:i w:val="1"/>
          <w:sz w:val="28"/>
        </w:rPr>
      </w:pPr>
      <w:r>
        <w:rPr>
          <w:rFonts w:ascii="Times New Roman" w:hAnsi="Times New Roman"/>
          <w:i w:val="1"/>
          <w:sz w:val="28"/>
        </w:rPr>
        <w:t>(По мере отгадывания детьми загадок учитель показывает рисунки транспортных средств).</w:t>
      </w:r>
    </w:p>
    <w:p w14:paraId="1D000000">
      <w:r>
        <w:rPr>
          <w:rFonts w:ascii="Times New Roman" w:hAnsi="Times New Roman"/>
          <w:sz w:val="28"/>
        </w:rPr>
        <w:t xml:space="preserve">       Итак, правильно, мы сегодня будем пассажирами автобуса, троллейбуса, трамвая.  </w:t>
      </w:r>
    </w:p>
    <w:p w14:paraId="1E000000"/>
    <w:p w14:paraId="1F000000">
      <w:pPr>
        <w:rPr>
          <w:rFonts w:ascii="Times New Roman" w:hAnsi="Times New Roman"/>
          <w:b w:val="1"/>
          <w:i w:val="1"/>
          <w:color w:val="365F91"/>
          <w:sz w:val="28"/>
        </w:rPr>
      </w:pPr>
      <w:r>
        <w:rPr>
          <w:rFonts w:ascii="Times New Roman" w:hAnsi="Times New Roman"/>
          <w:b w:val="1"/>
          <w:i w:val="1"/>
          <w:color w:val="365F91"/>
          <w:sz w:val="28"/>
        </w:rPr>
        <w:t>2.ПОВТОРЕНИЕ ПРАВИЛ</w:t>
      </w:r>
    </w:p>
    <w:p w14:paraId="20000000">
      <w:pPr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       Сначала, ребята, давайте повторим правила посадки в транспорт и правила пешеходного перехода:</w:t>
      </w:r>
    </w:p>
    <w:p w14:paraId="21000000">
      <w:r>
        <w:rPr>
          <w:rFonts w:ascii="Times New Roman" w:hAnsi="Times New Roman"/>
          <w:sz w:val="28"/>
        </w:rPr>
        <w:t xml:space="preserve">Транспорт мы ожидаем на остановке – это специально отведенное место для пассажиров </w:t>
      </w:r>
      <w:r>
        <w:rPr>
          <w:rFonts w:ascii="Times New Roman" w:hAnsi="Times New Roman"/>
          <w:sz w:val="28"/>
        </w:rPr>
        <w:t xml:space="preserve"> Остановка обозначена специальными дорожными знаками </w:t>
      </w:r>
      <w:r>
        <w:rPr>
          <w:rFonts w:ascii="Times New Roman" w:hAnsi="Times New Roman"/>
          <w:i w:val="1"/>
          <w:sz w:val="28"/>
        </w:rPr>
        <w:t>(Учитель показывает два знака и рассказывает, что они означают).</w:t>
      </w:r>
    </w:p>
    <w:p w14:paraId="22000000">
      <w:pPr>
        <w:pStyle w:val="Style_2"/>
        <w:numPr>
          <w:ilvl w:val="0"/>
          <w:numId w:val="1"/>
        </w:numPr>
      </w:pPr>
      <w:r>
        <w:rPr>
          <w:rFonts w:ascii="Times New Roman" w:hAnsi="Times New Roman"/>
          <w:sz w:val="28"/>
        </w:rPr>
        <w:t xml:space="preserve">Посадка в транспорт производится при полной остановке, в порядке очереди </w:t>
      </w:r>
    </w:p>
    <w:p w14:paraId="23000000">
      <w:pPr>
        <w:pStyle w:val="Style_2"/>
        <w:numPr>
          <w:ilvl w:val="0"/>
          <w:numId w:val="1"/>
        </w:numPr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Нельзя толкать и мешать другим пассажирам.</w:t>
      </w:r>
    </w:p>
    <w:p w14:paraId="24000000">
      <w:pPr>
        <w:pStyle w:val="Style_2"/>
        <w:numPr>
          <w:ilvl w:val="0"/>
          <w:numId w:val="1"/>
        </w:numPr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В автобус, троллейбус, трамвай входи через задние двери.</w:t>
      </w:r>
    </w:p>
    <w:p w14:paraId="25000000">
      <w:pPr>
        <w:pStyle w:val="Style_2"/>
        <w:numPr>
          <w:ilvl w:val="0"/>
          <w:numId w:val="1"/>
        </w:numPr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Хорошо, вы знаете, как правильно зайти в транспорт.</w:t>
      </w:r>
    </w:p>
    <w:p w14:paraId="26000000">
      <w:pPr>
        <w:pStyle w:val="Style_2"/>
        <w:numPr>
          <w:ilvl w:val="0"/>
          <w:numId w:val="1"/>
        </w:numPr>
      </w:pPr>
      <w:r>
        <w:rPr>
          <w:rFonts w:ascii="Times New Roman" w:hAnsi="Times New Roman"/>
          <w:sz w:val="28"/>
        </w:rPr>
        <w:t>А как же нужно вести себя в самом транспорте во время езды? (Ответы детей)</w:t>
      </w:r>
    </w:p>
    <w:p w14:paraId="27000000">
      <w:pPr>
        <w:pStyle w:val="Style_2"/>
        <w:numPr>
          <w:ilvl w:val="0"/>
          <w:numId w:val="1"/>
        </w:numPr>
      </w:pPr>
      <w:r>
        <w:rPr>
          <w:rFonts w:ascii="Times New Roman" w:hAnsi="Times New Roman"/>
          <w:sz w:val="28"/>
        </w:rPr>
        <w:t xml:space="preserve">Скажите, а можно ли разговаривать во время движения с водителем? </w:t>
      </w:r>
      <w:r>
        <w:rPr>
          <w:rFonts w:ascii="Times New Roman" w:hAnsi="Times New Roman"/>
          <w:i w:val="1"/>
          <w:sz w:val="28"/>
        </w:rPr>
        <w:t>(Нельзя. Он должен следить за дорогой, чтобы автобус не столкнулся с с другими машинами).</w:t>
      </w:r>
    </w:p>
    <w:p w14:paraId="28000000">
      <w:pPr>
        <w:pStyle w:val="Style_2"/>
        <w:numPr>
          <w:ilvl w:val="0"/>
          <w:numId w:val="1"/>
        </w:numPr>
      </w:pPr>
      <w:r>
        <w:rPr>
          <w:rFonts w:ascii="Times New Roman" w:hAnsi="Times New Roman"/>
          <w:sz w:val="28"/>
        </w:rPr>
        <w:t xml:space="preserve">А можно высовываться из окна? </w:t>
      </w:r>
      <w:r>
        <w:rPr>
          <w:rFonts w:ascii="Times New Roman" w:hAnsi="Times New Roman"/>
          <w:i w:val="1"/>
          <w:sz w:val="28"/>
        </w:rPr>
        <w:t>(Нет, конечно, это опасно).</w:t>
      </w:r>
    </w:p>
    <w:p w14:paraId="29000000">
      <w:pPr>
        <w:pStyle w:val="Style_2"/>
        <w:numPr>
          <w:ilvl w:val="0"/>
          <w:numId w:val="1"/>
        </w:numPr>
      </w:pPr>
      <w:r>
        <w:rPr>
          <w:rFonts w:ascii="Times New Roman" w:hAnsi="Times New Roman"/>
          <w:sz w:val="28"/>
        </w:rPr>
        <w:t xml:space="preserve">Почему нельзя вставать ногами на сиденье? </w:t>
      </w:r>
      <w:r>
        <w:rPr>
          <w:rFonts w:ascii="Times New Roman" w:hAnsi="Times New Roman"/>
          <w:i w:val="1"/>
          <w:sz w:val="28"/>
        </w:rPr>
        <w:t>(Дети отвечают)</w:t>
      </w:r>
    </w:p>
    <w:p w14:paraId="2A000000">
      <w:pPr>
        <w:pStyle w:val="Style_2"/>
        <w:numPr>
          <w:ilvl w:val="0"/>
          <w:numId w:val="1"/>
        </w:numPr>
      </w:pPr>
      <w:r>
        <w:rPr>
          <w:rFonts w:ascii="Times New Roman" w:hAnsi="Times New Roman"/>
          <w:sz w:val="28"/>
        </w:rPr>
        <w:t xml:space="preserve">Можно ли ходить по автобусу во время движения? </w:t>
      </w:r>
      <w:r>
        <w:rPr>
          <w:rFonts w:ascii="Times New Roman" w:hAnsi="Times New Roman"/>
          <w:i w:val="1"/>
          <w:sz w:val="28"/>
        </w:rPr>
        <w:t>(Нет, это опасно, можно упасть).</w:t>
      </w:r>
    </w:p>
    <w:p w14:paraId="2B000000">
      <w:pPr>
        <w:pStyle w:val="Style_2"/>
        <w:numPr>
          <w:ilvl w:val="0"/>
          <w:numId w:val="1"/>
        </w:numPr>
      </w:pPr>
      <w:r>
        <w:t>Можно переходить дорогу на красный свет? (Конечно нет)</w:t>
      </w:r>
    </w:p>
    <w:p w14:paraId="2C000000">
      <w:pPr>
        <w:pStyle w:val="Style_2"/>
        <w:numPr>
          <w:ilvl w:val="0"/>
          <w:numId w:val="1"/>
        </w:numPr>
      </w:pPr>
      <w:r>
        <w:t>Можно перебегать проезжую часть дороги без светофора? (Нет)</w:t>
      </w:r>
    </w:p>
    <w:p w14:paraId="2D000000">
      <w:pPr>
        <w:pStyle w:val="Style_2"/>
        <w:numPr>
          <w:ilvl w:val="0"/>
          <w:numId w:val="1"/>
        </w:numPr>
      </w:pPr>
      <w:r>
        <w:t>Что значит желтый цвет светофора? (Ответы детей)</w:t>
      </w:r>
    </w:p>
    <w:p w14:paraId="2E000000">
      <w:pPr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       И, наконец, еще одно правило:</w:t>
      </w:r>
    </w:p>
    <w:p w14:paraId="2F000000">
      <w:pPr>
        <w:rPr>
          <w:rFonts w:ascii="Times New Roman" w:hAnsi="Times New Roman"/>
          <w:sz w:val="28"/>
        </w:rPr>
      </w:pPr>
    </w:p>
    <w:p w14:paraId="30000000">
      <w:pPr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Как бы ни был труден путь,</w:t>
      </w:r>
    </w:p>
    <w:p w14:paraId="31000000">
      <w:pPr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Ты в дороге вежлив будь.</w:t>
      </w:r>
    </w:p>
    <w:p w14:paraId="32000000">
      <w:pPr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Место старшим или старым</w:t>
      </w:r>
    </w:p>
    <w:p w14:paraId="33000000">
      <w:pPr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Уступить не позабудь!</w:t>
      </w:r>
    </w:p>
    <w:p w14:paraId="34000000">
      <w:pPr>
        <w:rPr>
          <w:rFonts w:ascii="Times New Roman" w:hAnsi="Times New Roman"/>
          <w:sz w:val="28"/>
        </w:rPr>
      </w:pPr>
    </w:p>
    <w:p w14:paraId="35000000">
      <w:pPr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       Во время движения автобуса руками двери не трогают. Нужно подождать, пока их откроет водитель. У него есть специальная кнопочка. Нажмет ее водитель - и двери откроются.</w:t>
      </w:r>
    </w:p>
    <w:p w14:paraId="36000000">
      <w:pPr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       Вот открылись двери, а мы не знаем как правильно выходить из транспорта. Давайте повторим:</w:t>
      </w:r>
    </w:p>
    <w:p w14:paraId="37000000">
      <w:pPr>
        <w:pStyle w:val="Style_2"/>
        <w:numPr>
          <w:ilvl w:val="0"/>
          <w:numId w:val="2"/>
        </w:numPr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выходи только через передние двери, к выходу приготовься заранее, пройди вперед;</w:t>
      </w:r>
    </w:p>
    <w:p w14:paraId="38000000">
      <w:pPr>
        <w:pStyle w:val="Style_2"/>
        <w:numPr>
          <w:ilvl w:val="0"/>
          <w:numId w:val="2"/>
        </w:numPr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выходя, не спеши и не толкайся.       </w:t>
      </w:r>
    </w:p>
    <w:p w14:paraId="39000000">
      <w:pPr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       Вышли из автобуса и вам нужно перейти на другую сторону. Как это сделать?</w:t>
      </w:r>
    </w:p>
    <w:p w14:paraId="3A000000">
      <w:pPr>
        <w:pStyle w:val="Style_2"/>
        <w:numPr>
          <w:ilvl w:val="0"/>
          <w:numId w:val="3"/>
        </w:numPr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Автобус и троллейбус обходят только сзади, по пешеходному переходу. А трамвай спереди.</w:t>
      </w:r>
    </w:p>
    <w:p w14:paraId="3B000000">
      <w:pPr>
        <w:pStyle w:val="Style_2"/>
        <w:numPr>
          <w:ilvl w:val="0"/>
          <w:numId w:val="3"/>
        </w:numPr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Из легкового автомобиля тоже выходят только на тротуар и дверь открывают осторожно, чтобы не задеть пешеходов.</w:t>
      </w:r>
    </w:p>
    <w:p w14:paraId="3C000000">
      <w:pPr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       Теперь, ребята, когда мы с вами повторили все правила пассажира, давайте поиграем в игру.</w:t>
      </w:r>
    </w:p>
    <w:p w14:paraId="3D000000">
      <w:pPr>
        <w:rPr>
          <w:rFonts w:ascii="Times New Roman" w:hAnsi="Times New Roman"/>
          <w:b w:val="1"/>
          <w:i w:val="1"/>
          <w:color w:val="365F91"/>
          <w:sz w:val="28"/>
        </w:rPr>
      </w:pPr>
      <w:r>
        <w:rPr>
          <w:rFonts w:ascii="Times New Roman" w:hAnsi="Times New Roman"/>
          <w:b w:val="1"/>
          <w:i w:val="1"/>
          <w:color w:val="365F91"/>
          <w:sz w:val="28"/>
        </w:rPr>
        <w:t>ИГРА</w:t>
      </w:r>
    </w:p>
    <w:p w14:paraId="3E000000">
      <w:pPr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       Класс делится на две команды.</w:t>
      </w:r>
    </w:p>
    <w:p w14:paraId="3F000000">
      <w:pPr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       Учитель по очереди задает вопросы каждой команде и за верный ответ дает фишку.</w:t>
      </w:r>
    </w:p>
    <w:p w14:paraId="40000000">
      <w:pPr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Где нужно ожидать трамвай, троллейбус, автобус?</w:t>
      </w:r>
    </w:p>
    <w:p w14:paraId="41000000">
      <w:pPr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Когда можно начинать посадку в автобус?</w:t>
      </w:r>
    </w:p>
    <w:p w14:paraId="42000000">
      <w:pPr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Через какую дверь нужно входить?</w:t>
      </w:r>
    </w:p>
    <w:p w14:paraId="43000000">
      <w:pPr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Через какую дверь нужно выходить?</w:t>
      </w:r>
    </w:p>
    <w:p w14:paraId="44000000">
      <w:pPr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Как обходят трамвай?</w:t>
      </w:r>
    </w:p>
    <w:p w14:paraId="45000000">
      <w:pPr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Как обходят автобус, троллейбус?</w:t>
      </w:r>
    </w:p>
    <w:p w14:paraId="46000000">
      <w:pPr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Можно ли разговаривать во время движения с водителем? Почему?</w:t>
      </w:r>
    </w:p>
    <w:p w14:paraId="47000000">
      <w:pPr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Можно ли ходить по автобусу во время движения? Почему?</w:t>
      </w:r>
    </w:p>
    <w:p w14:paraId="48000000">
      <w:pPr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Где и как переходить улицу, выйдя из транспорта?</w:t>
      </w:r>
    </w:p>
    <w:p w14:paraId="49000000">
      <w:pPr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Куда нужно выходить из легкового автомобиля? И как? Как правильно переходить дорогу? Какие цвета имеет светофор? Что такое пешеходный переход?</w:t>
      </w:r>
    </w:p>
    <w:p w14:paraId="4A000000">
      <w:pPr>
        <w:rPr>
          <w:rFonts w:ascii="Times New Roman" w:hAnsi="Times New Roman"/>
          <w:i w:val="1"/>
          <w:sz w:val="28"/>
        </w:rPr>
      </w:pPr>
      <w:r>
        <w:rPr>
          <w:rFonts w:ascii="Times New Roman" w:hAnsi="Times New Roman"/>
          <w:i w:val="1"/>
          <w:sz w:val="28"/>
        </w:rPr>
        <w:t>(Учитель определяет победителей)</w:t>
      </w:r>
    </w:p>
    <w:p w14:paraId="4B000000">
      <w:pPr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       А сейчас я вам прочитаю отрывок из сказки К. Чуковского «Доктор Айболит». В нем говорится о зайчике, который не соблюдал всех этих правил и попал под трамвай. Послушайте!</w:t>
      </w:r>
    </w:p>
    <w:p w14:paraId="4C000000">
      <w:pPr>
        <w:rPr>
          <w:rFonts w:ascii="Times New Roman" w:hAnsi="Times New Roman"/>
          <w:sz w:val="28"/>
        </w:rPr>
      </w:pPr>
    </w:p>
    <w:p w14:paraId="4D000000">
      <w:pPr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Прибежала ко мне зайчиха и закричала:</w:t>
      </w:r>
    </w:p>
    <w:p w14:paraId="4E000000">
      <w:pPr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«Ай, ай! Мой зайчик</w:t>
      </w:r>
    </w:p>
    <w:p w14:paraId="4F000000">
      <w:pPr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Попал под трамвай!</w:t>
      </w:r>
    </w:p>
    <w:p w14:paraId="50000000">
      <w:pPr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Мой зайчик, мой мальчик,</w:t>
      </w:r>
    </w:p>
    <w:p w14:paraId="51000000">
      <w:pPr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Попал под трамвай!</w:t>
      </w:r>
    </w:p>
    <w:p w14:paraId="52000000">
      <w:pPr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Он бежал по дорожке</w:t>
      </w:r>
    </w:p>
    <w:p w14:paraId="53000000">
      <w:pPr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И ему перерезало ножки</w:t>
      </w:r>
      <w:r>
        <w:rPr>
          <w:rFonts w:ascii="Times New Roman" w:hAnsi="Times New Roman"/>
          <w:sz w:val="28"/>
        </w:rPr>
        <w:br/>
      </w:r>
      <w:r>
        <w:rPr>
          <w:rFonts w:ascii="Times New Roman" w:hAnsi="Times New Roman"/>
          <w:sz w:val="28"/>
        </w:rPr>
        <w:t>И теперь он больной и хромой,</w:t>
      </w:r>
    </w:p>
    <w:p w14:paraId="54000000">
      <w:pPr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Маленький заинька мой!</w:t>
      </w:r>
    </w:p>
    <w:p w14:paraId="55000000">
      <w:pPr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И сказал Айболит!</w:t>
      </w:r>
    </w:p>
    <w:p w14:paraId="56000000">
      <w:pPr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Не беда!</w:t>
      </w:r>
    </w:p>
    <w:p w14:paraId="57000000">
      <w:pPr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Подавай-ка его сюда!</w:t>
      </w:r>
    </w:p>
    <w:p w14:paraId="58000000">
      <w:pPr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Я пришью ему новые ножки,</w:t>
      </w:r>
    </w:p>
    <w:p w14:paraId="59000000">
      <w:pPr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Он опять побежит по дорожке!</w:t>
      </w:r>
    </w:p>
    <w:p w14:paraId="5A000000">
      <w:pPr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И принесли к нему зайку,</w:t>
      </w:r>
    </w:p>
    <w:p w14:paraId="5B000000">
      <w:pPr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Такого больного, хромого.</w:t>
      </w:r>
    </w:p>
    <w:p w14:paraId="5C000000">
      <w:pPr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И доктор пришил ему ножки,</w:t>
      </w:r>
    </w:p>
    <w:p w14:paraId="5D000000">
      <w:pPr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И заинька прыгает снова.</w:t>
      </w:r>
    </w:p>
    <w:p w14:paraId="5E000000">
      <w:pPr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А с ним и зайчиха -мать</w:t>
      </w:r>
    </w:p>
    <w:p w14:paraId="5F000000">
      <w:pPr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Тоже пошла танцевать.</w:t>
      </w:r>
    </w:p>
    <w:p w14:paraId="60000000">
      <w:pPr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И смеется она и кричит:</w:t>
      </w:r>
    </w:p>
    <w:p w14:paraId="61000000">
      <w:pPr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«Ну, спасибо, тебе, Айболит!»</w:t>
      </w:r>
    </w:p>
    <w:p w14:paraId="62000000">
      <w:pPr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       А мы с вами знаем уже все правила пассажиров и будем их соблюдать, чтобы с нами не случилась беда, как с зайчиком.</w:t>
      </w:r>
    </w:p>
    <w:p w14:paraId="63000000">
      <w:pPr>
        <w:rPr>
          <w:rFonts w:ascii="Times New Roman" w:hAnsi="Times New Roman"/>
          <w:b w:val="1"/>
          <w:i w:val="1"/>
          <w:color w:val="365F91"/>
          <w:sz w:val="28"/>
        </w:rPr>
      </w:pPr>
      <w:r>
        <w:rPr>
          <w:rFonts w:ascii="Times New Roman" w:hAnsi="Times New Roman"/>
          <w:b w:val="1"/>
          <w:i w:val="1"/>
          <w:color w:val="365F91"/>
          <w:sz w:val="28"/>
        </w:rPr>
        <w:t>ИГРА «КОГДА МЫ ПЕШЕХОДЫ»</w:t>
      </w:r>
    </w:p>
    <w:p w14:paraId="64000000">
      <w:pPr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       Представьте, что мы пешеходы. А Сережа будет светофором. Сережа указывает на нужный цвет светофора, ученики следуют правилам ПДД. </w:t>
      </w:r>
    </w:p>
    <w:p w14:paraId="65000000">
      <w:pPr>
        <w:rPr>
          <w:rFonts w:ascii="Times New Roman" w:hAnsi="Times New Roman"/>
          <w:sz w:val="28"/>
        </w:rPr>
      </w:pPr>
    </w:p>
    <w:p w14:paraId="66000000">
      <w:pPr>
        <w:rPr>
          <w:rFonts w:ascii="Times New Roman" w:hAnsi="Times New Roman"/>
          <w:b w:val="1"/>
          <w:color w:val="365F91"/>
          <w:sz w:val="28"/>
        </w:rPr>
      </w:pPr>
    </w:p>
    <w:p w14:paraId="67000000">
      <w:pPr>
        <w:rPr>
          <w:rFonts w:ascii="Times New Roman" w:hAnsi="Times New Roman"/>
          <w:b w:val="1"/>
          <w:color w:val="365F91"/>
          <w:sz w:val="28"/>
        </w:rPr>
      </w:pPr>
    </w:p>
    <w:p w14:paraId="68000000">
      <w:pPr>
        <w:rPr>
          <w:rFonts w:ascii="Times New Roman" w:hAnsi="Times New Roman"/>
          <w:b w:val="1"/>
          <w:color w:val="365F91"/>
          <w:sz w:val="28"/>
        </w:rPr>
      </w:pPr>
    </w:p>
    <w:p w14:paraId="69000000">
      <w:pPr>
        <w:rPr>
          <w:rFonts w:ascii="Times New Roman" w:hAnsi="Times New Roman"/>
          <w:b w:val="1"/>
          <w:color w:val="365F91"/>
          <w:sz w:val="28"/>
        </w:rPr>
      </w:pPr>
    </w:p>
    <w:p w14:paraId="6A000000">
      <w:pPr>
        <w:rPr>
          <w:rFonts w:ascii="Times New Roman" w:hAnsi="Times New Roman"/>
          <w:b w:val="1"/>
          <w:color w:val="365F91"/>
          <w:sz w:val="28"/>
        </w:rPr>
      </w:pPr>
    </w:p>
    <w:p w14:paraId="6B000000">
      <w:pPr>
        <w:rPr>
          <w:rFonts w:ascii="Times New Roman" w:hAnsi="Times New Roman"/>
          <w:b w:val="1"/>
          <w:color w:val="365F91"/>
          <w:sz w:val="28"/>
        </w:rPr>
      </w:pPr>
    </w:p>
    <w:p w14:paraId="6C000000">
      <w:pPr>
        <w:rPr>
          <w:rFonts w:ascii="Times New Roman" w:hAnsi="Times New Roman"/>
          <w:b w:val="1"/>
          <w:color w:val="365F91"/>
          <w:sz w:val="28"/>
        </w:rPr>
      </w:pPr>
    </w:p>
    <w:p w14:paraId="6D000000">
      <w:pPr>
        <w:rPr>
          <w:rFonts w:ascii="Times New Roman" w:hAnsi="Times New Roman"/>
          <w:b w:val="1"/>
          <w:color w:val="365F91"/>
          <w:sz w:val="28"/>
        </w:rPr>
      </w:pPr>
    </w:p>
    <w:p w14:paraId="6E000000">
      <w:pPr>
        <w:rPr>
          <w:rFonts w:ascii="Times New Roman" w:hAnsi="Times New Roman"/>
          <w:b w:val="1"/>
          <w:color w:val="365F91"/>
          <w:sz w:val="28"/>
        </w:rPr>
      </w:pPr>
    </w:p>
    <w:p w14:paraId="6F000000">
      <w:pPr>
        <w:rPr>
          <w:rFonts w:ascii="Times New Roman" w:hAnsi="Times New Roman"/>
          <w:b w:val="1"/>
          <w:color w:val="365F91"/>
          <w:sz w:val="28"/>
        </w:rPr>
      </w:pPr>
    </w:p>
    <w:p w14:paraId="70000000">
      <w:pPr>
        <w:rPr>
          <w:rFonts w:ascii="Times New Roman" w:hAnsi="Times New Roman"/>
          <w:b w:val="1"/>
          <w:color w:val="365F91"/>
          <w:sz w:val="28"/>
        </w:rPr>
      </w:pPr>
    </w:p>
    <w:p w14:paraId="71000000">
      <w:pPr>
        <w:rPr>
          <w:rFonts w:ascii="Times New Roman" w:hAnsi="Times New Roman"/>
          <w:b w:val="1"/>
          <w:color w:val="365F91"/>
          <w:sz w:val="28"/>
        </w:rPr>
      </w:pPr>
    </w:p>
    <w:p w14:paraId="72000000">
      <w:pPr>
        <w:rPr>
          <w:rFonts w:ascii="Times New Roman" w:hAnsi="Times New Roman"/>
          <w:b w:val="1"/>
          <w:color w:val="365F91"/>
          <w:sz w:val="28"/>
        </w:rPr>
      </w:pPr>
    </w:p>
    <w:p w14:paraId="73000000">
      <w:pPr>
        <w:rPr>
          <w:rFonts w:ascii="Times New Roman" w:hAnsi="Times New Roman"/>
          <w:b w:val="1"/>
          <w:color w:val="365F91"/>
          <w:sz w:val="28"/>
        </w:rPr>
      </w:pPr>
    </w:p>
    <w:p w14:paraId="74000000">
      <w:pPr>
        <w:rPr>
          <w:rFonts w:ascii="Times New Roman" w:hAnsi="Times New Roman"/>
          <w:b w:val="1"/>
          <w:color w:val="365F91"/>
          <w:sz w:val="28"/>
        </w:rPr>
      </w:pPr>
    </w:p>
    <w:p w14:paraId="75000000">
      <w:pPr>
        <w:rPr>
          <w:rFonts w:ascii="Times New Roman" w:hAnsi="Times New Roman"/>
          <w:b w:val="1"/>
          <w:color w:val="365F91"/>
          <w:sz w:val="28"/>
        </w:rPr>
      </w:pPr>
    </w:p>
    <w:p w14:paraId="76000000">
      <w:pPr>
        <w:rPr>
          <w:rFonts w:ascii="Times New Roman" w:hAnsi="Times New Roman"/>
          <w:b w:val="1"/>
          <w:color w:val="365F91"/>
          <w:sz w:val="28"/>
        </w:rPr>
      </w:pPr>
    </w:p>
    <w:p w14:paraId="77000000">
      <w:pPr>
        <w:rPr>
          <w:rFonts w:ascii="Times New Roman" w:hAnsi="Times New Roman"/>
          <w:b w:val="1"/>
          <w:color w:val="365F91"/>
          <w:sz w:val="28"/>
        </w:rPr>
      </w:pPr>
    </w:p>
    <w:p w14:paraId="78000000">
      <w:pPr>
        <w:rPr>
          <w:rFonts w:ascii="Times New Roman" w:hAnsi="Times New Roman"/>
          <w:b w:val="1"/>
          <w:color w:val="365F91"/>
          <w:sz w:val="28"/>
        </w:rPr>
      </w:pPr>
    </w:p>
    <w:p w14:paraId="79000000">
      <w:pPr>
        <w:rPr>
          <w:rFonts w:ascii="Times New Roman" w:hAnsi="Times New Roman"/>
          <w:b w:val="1"/>
          <w:color w:val="365F91"/>
          <w:sz w:val="28"/>
        </w:rPr>
      </w:pPr>
    </w:p>
    <w:p w14:paraId="7A000000">
      <w:pPr>
        <w:rPr>
          <w:rFonts w:ascii="Times New Roman" w:hAnsi="Times New Roman"/>
          <w:b w:val="1"/>
          <w:color w:val="365F91"/>
          <w:sz w:val="28"/>
        </w:rPr>
      </w:pPr>
    </w:p>
    <w:p w14:paraId="7B000000">
      <w:pPr>
        <w:rPr>
          <w:rFonts w:ascii="Times New Roman" w:hAnsi="Times New Roman"/>
          <w:b w:val="1"/>
          <w:color w:val="365F91"/>
          <w:sz w:val="28"/>
        </w:rPr>
      </w:pPr>
    </w:p>
    <w:p w14:paraId="7C000000">
      <w:pPr>
        <w:rPr>
          <w:rFonts w:ascii="Times New Roman" w:hAnsi="Times New Roman"/>
          <w:b w:val="1"/>
          <w:color w:val="365F91"/>
          <w:sz w:val="28"/>
        </w:rPr>
      </w:pPr>
    </w:p>
    <w:p w14:paraId="7D000000">
      <w:pPr>
        <w:rPr>
          <w:rFonts w:ascii="Times New Roman" w:hAnsi="Times New Roman"/>
          <w:b w:val="1"/>
          <w:color w:val="365F91"/>
          <w:sz w:val="28"/>
        </w:rPr>
      </w:pPr>
    </w:p>
    <w:p w14:paraId="7E000000">
      <w:pPr>
        <w:rPr>
          <w:rFonts w:ascii="Times New Roman" w:hAnsi="Times New Roman"/>
          <w:b w:val="1"/>
          <w:color w:val="365F91"/>
          <w:sz w:val="28"/>
        </w:rPr>
      </w:pPr>
    </w:p>
    <w:p w14:paraId="7F000000">
      <w:pPr>
        <w:rPr>
          <w:rFonts w:ascii="Times New Roman" w:hAnsi="Times New Roman"/>
          <w:b w:val="1"/>
          <w:color w:val="365F91"/>
          <w:sz w:val="28"/>
        </w:rPr>
      </w:pPr>
    </w:p>
    <w:p w14:paraId="80000000">
      <w:pPr>
        <w:rPr>
          <w:rFonts w:ascii="Times New Roman" w:hAnsi="Times New Roman"/>
          <w:b w:val="1"/>
          <w:color w:val="365F91"/>
          <w:sz w:val="28"/>
        </w:rPr>
      </w:pPr>
    </w:p>
    <w:p w14:paraId="81000000">
      <w:pPr>
        <w:rPr>
          <w:rFonts w:ascii="Times New Roman" w:hAnsi="Times New Roman"/>
          <w:b w:val="1"/>
          <w:color w:val="365F91"/>
          <w:sz w:val="28"/>
        </w:rPr>
      </w:pPr>
    </w:p>
    <w:p w14:paraId="82000000">
      <w:pPr>
        <w:rPr>
          <w:rFonts w:ascii="Times New Roman" w:hAnsi="Times New Roman"/>
          <w:b w:val="1"/>
          <w:color w:val="365F91"/>
          <w:sz w:val="28"/>
        </w:rPr>
      </w:pPr>
    </w:p>
    <w:p w14:paraId="83000000">
      <w:pPr>
        <w:rPr>
          <w:rFonts w:ascii="Times New Roman" w:hAnsi="Times New Roman"/>
          <w:b w:val="1"/>
          <w:color w:val="365F91"/>
          <w:sz w:val="28"/>
        </w:rPr>
      </w:pPr>
    </w:p>
    <w:p w14:paraId="84000000">
      <w:pPr>
        <w:rPr>
          <w:rFonts w:ascii="Times New Roman" w:hAnsi="Times New Roman"/>
          <w:b w:val="1"/>
          <w:color w:val="365F91"/>
          <w:sz w:val="28"/>
        </w:rPr>
      </w:pPr>
    </w:p>
    <w:p w14:paraId="85000000">
      <w:pPr>
        <w:rPr>
          <w:rFonts w:ascii="Times New Roman" w:hAnsi="Times New Roman"/>
          <w:b w:val="1"/>
          <w:color w:val="365F91"/>
          <w:sz w:val="28"/>
        </w:rPr>
      </w:pPr>
    </w:p>
    <w:p w14:paraId="86000000">
      <w:pPr>
        <w:rPr>
          <w:rFonts w:ascii="Times New Roman" w:hAnsi="Times New Roman"/>
          <w:b w:val="1"/>
          <w:color w:val="365F91"/>
          <w:sz w:val="28"/>
        </w:rPr>
      </w:pPr>
    </w:p>
    <w:p w14:paraId="87000000">
      <w:pPr>
        <w:rPr>
          <w:rFonts w:ascii="Times New Roman" w:hAnsi="Times New Roman"/>
          <w:b w:val="1"/>
          <w:color w:val="365F91"/>
          <w:sz w:val="28"/>
        </w:rPr>
      </w:pPr>
    </w:p>
    <w:p w14:paraId="88000000">
      <w:pPr>
        <w:rPr>
          <w:rFonts w:ascii="Times New Roman" w:hAnsi="Times New Roman"/>
          <w:b w:val="1"/>
          <w:color w:val="365F91"/>
          <w:sz w:val="28"/>
        </w:rPr>
      </w:pPr>
    </w:p>
    <w:p w14:paraId="89000000">
      <w:pPr>
        <w:rPr>
          <w:rFonts w:ascii="Times New Roman" w:hAnsi="Times New Roman"/>
          <w:b w:val="1"/>
          <w:color w:val="365F91"/>
          <w:sz w:val="28"/>
        </w:rPr>
      </w:pPr>
    </w:p>
    <w:p w14:paraId="8A000000">
      <w:pPr>
        <w:rPr>
          <w:rFonts w:ascii="Times New Roman" w:hAnsi="Times New Roman"/>
          <w:b w:val="1"/>
          <w:color w:val="365F91"/>
          <w:sz w:val="28"/>
        </w:rPr>
      </w:pPr>
    </w:p>
    <w:p w14:paraId="8B000000">
      <w:pPr>
        <w:rPr>
          <w:rFonts w:ascii="Times New Roman" w:hAnsi="Times New Roman"/>
          <w:b w:val="1"/>
          <w:color w:val="365F91"/>
          <w:sz w:val="28"/>
        </w:rPr>
      </w:pPr>
    </w:p>
    <w:p w14:paraId="8C000000">
      <w:pPr>
        <w:rPr>
          <w:rFonts w:ascii="Times New Roman" w:hAnsi="Times New Roman"/>
          <w:b w:val="1"/>
          <w:color w:val="365F91"/>
          <w:sz w:val="28"/>
        </w:rPr>
      </w:pPr>
    </w:p>
    <w:p w14:paraId="8D000000">
      <w:pPr>
        <w:rPr>
          <w:rFonts w:ascii="Times New Roman" w:hAnsi="Times New Roman"/>
          <w:b w:val="1"/>
          <w:color w:val="365F91"/>
          <w:sz w:val="28"/>
        </w:rPr>
      </w:pPr>
      <w:r>
        <w:rPr>
          <w:rFonts w:ascii="Times New Roman" w:hAnsi="Times New Roman"/>
          <w:b w:val="1"/>
          <w:color w:val="365F91"/>
          <w:sz w:val="28"/>
        </w:rPr>
        <w:t xml:space="preserve">        Внеклассное мероприятие в группе продлённого дня  </w:t>
      </w:r>
    </w:p>
    <w:p w14:paraId="8E000000">
      <w:pPr>
        <w:ind/>
        <w:jc w:val="center"/>
        <w:rPr>
          <w:rFonts w:ascii="Times New Roman" w:hAnsi="Times New Roman"/>
          <w:b w:val="1"/>
          <w:color w:val="365F91"/>
          <w:sz w:val="28"/>
        </w:rPr>
      </w:pPr>
    </w:p>
    <w:p w14:paraId="8F000000">
      <w:pPr>
        <w:rPr>
          <w:rFonts w:ascii="Times New Roman" w:hAnsi="Times New Roman"/>
          <w:b w:val="1"/>
          <w:color w:val="365F91"/>
          <w:sz w:val="28"/>
        </w:rPr>
      </w:pPr>
    </w:p>
    <w:p w14:paraId="90000000">
      <w:pPr>
        <w:rPr>
          <w:rFonts w:ascii="Times New Roman" w:hAnsi="Times New Roman"/>
          <w:b w:val="1"/>
          <w:color w:val="365F91"/>
          <w:sz w:val="28"/>
        </w:rPr>
      </w:pPr>
    </w:p>
    <w:p w14:paraId="91000000">
      <w:pPr>
        <w:rPr>
          <w:rFonts w:ascii="Times New Roman" w:hAnsi="Times New Roman"/>
          <w:b w:val="1"/>
          <w:color w:val="365F91"/>
          <w:sz w:val="28"/>
        </w:rPr>
      </w:pPr>
    </w:p>
    <w:p w14:paraId="92000000">
      <w:pPr>
        <w:rPr>
          <w:rFonts w:ascii="Times New Roman" w:hAnsi="Times New Roman"/>
          <w:b w:val="1"/>
          <w:color w:val="365F91"/>
          <w:sz w:val="28"/>
        </w:rPr>
      </w:pPr>
    </w:p>
    <w:p w14:paraId="93000000">
      <w:pPr>
        <w:rPr>
          <w:rFonts w:ascii="Times New Roman" w:hAnsi="Times New Roman"/>
          <w:b w:val="1"/>
          <w:color w:val="365F91"/>
          <w:sz w:val="28"/>
        </w:rPr>
      </w:pPr>
    </w:p>
    <w:p w14:paraId="94000000">
      <w:pPr>
        <w:rPr>
          <w:rFonts w:ascii="Times New Roman" w:hAnsi="Times New Roman"/>
          <w:b w:val="1"/>
          <w:color w:val="365F91"/>
          <w:sz w:val="28"/>
        </w:rPr>
      </w:pPr>
    </w:p>
    <w:p w14:paraId="95000000">
      <w:pPr>
        <w:rPr>
          <w:rFonts w:ascii="Times New Roman" w:hAnsi="Times New Roman"/>
          <w:b w:val="1"/>
          <w:color w:val="365F91"/>
          <w:sz w:val="28"/>
        </w:rPr>
      </w:pPr>
    </w:p>
    <w:p w14:paraId="96000000">
      <w:pPr>
        <w:rPr>
          <w:rFonts w:ascii="Times New Roman" w:hAnsi="Times New Roman"/>
          <w:b w:val="1"/>
          <w:color w:val="365F91"/>
          <w:sz w:val="28"/>
        </w:rPr>
      </w:pPr>
    </w:p>
    <w:p w14:paraId="97000000">
      <w:pPr>
        <w:rPr>
          <w:rFonts w:ascii="Times New Roman" w:hAnsi="Times New Roman"/>
          <w:b w:val="1"/>
          <w:color w:val="365F91"/>
          <w:sz w:val="28"/>
        </w:rPr>
      </w:pPr>
    </w:p>
    <w:p w14:paraId="98000000">
      <w:pPr>
        <w:rPr>
          <w:rFonts w:ascii="Times New Roman" w:hAnsi="Times New Roman"/>
          <w:b w:val="1"/>
          <w:color w:val="365F91"/>
          <w:sz w:val="28"/>
        </w:rPr>
      </w:pPr>
    </w:p>
    <w:p w14:paraId="99000000">
      <w:pPr>
        <w:rPr>
          <w:rFonts w:ascii="Times New Roman" w:hAnsi="Times New Roman"/>
          <w:b w:val="1"/>
          <w:color w:val="365F91"/>
          <w:sz w:val="28"/>
        </w:rPr>
      </w:pPr>
    </w:p>
    <w:p w14:paraId="9A000000">
      <w:pPr>
        <w:rPr>
          <w:rFonts w:ascii="Times New Roman" w:hAnsi="Times New Roman"/>
          <w:b w:val="1"/>
          <w:color w:val="365F91"/>
          <w:sz w:val="28"/>
        </w:rPr>
      </w:pPr>
      <w:r>
        <w:rPr>
          <w:rFonts w:ascii="Times New Roman" w:hAnsi="Times New Roman"/>
          <w:b w:val="1"/>
          <w:color w:val="365F91"/>
          <w:sz w:val="28"/>
        </w:rPr>
        <mc:AlternateContent>
          <mc:Choice Requires="wps">
            <w:drawing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>
              <wp:inline>
                <wp:extent cx="5609209" cy="705231"/>
                <wp:docPr hidden="false" id="1" name="Picture 1"/>
                <a:graphic>
                  <a:graphicData uri="http://schemas.microsoft.com/office/word/2010/wordprocessingShape">
                    <wps:wsp>
                      <wps:cNvSpPr txBox="false"/>
                      <wps:spPr>
                        <a:xfrm flipH="false" flipV="false" rot="0">
                          <a:off x="0" y="0"/>
                          <a:ext cx="5609209" cy="705231"/>
                        </a:xfrm>
                        <a:custGeom>
                          <a:avLst>
                            <a:gd fmla="val 2809" name="modifier0"/>
                            <a:gd fmla="val 10800" name="modifier1"/>
                          </a:avLst>
                          <a:gdLst>
                            <a:gd fmla="val modifier0" name="f0"/>
                            <a:gd fmla="*/ f0 41 9" name="f1"/>
                            <a:gd fmla="*/ f0 23 9" name="f2"/>
                            <a:gd fmla="+- 0 0 f2" name="f3"/>
                            <a:gd fmla="+- 21600 0 modifier0" name="f4"/>
                            <a:gd fmla="+- 21600 0 f1" name="f5"/>
                            <a:gd fmla="+- 21600 0 f3" name="f6"/>
                            <a:gd fmla="+- modifier1 0 10800" name="f7"/>
                            <a:gd fmla="+- 21600 0 modifier1" name="f8"/>
                            <a:gd fmla="*/ f8 2 3" name="f9"/>
                            <a:gd fmla="*/ f8 4 3" name="f10"/>
                            <a:gd fmla="*/ f8 2 1" name="f11"/>
                            <a:gd fmla="+- 21600 0 f9" name="f12"/>
                            <a:gd fmla="+- 21600 0 f10" name="f13"/>
                            <a:gd fmla="+- 21600 0 f11" name="f14"/>
                            <a:gd fmla="*/ modifier1 2 3" name="f15"/>
                            <a:gd fmla="*/ modifier1 4 3" name="f16"/>
                            <a:gd fmla="*/ modifier1 2 1" name="f17"/>
                            <a:gd fmla="+- 21600 0 f15" name="f18"/>
                            <a:gd fmla="+- 21600 0 f16" name="f19"/>
                            <a:gd fmla="+- 21600 0 f17" name="f20"/>
                            <a:gd fmla="?: f7 f14 0" name="f21"/>
                            <a:gd fmla="?: f7 f13 f15" name="f22"/>
                            <a:gd fmla="?: f7 f12 f16" name="f23"/>
                            <a:gd fmla="?: f7 21600 f17" name="f24"/>
                            <a:gd fmla="?: f7 0 f20" name="f25"/>
                            <a:gd fmla="?: f7 f9 f19" name="f26"/>
                            <a:gd fmla="?: f7 f10 f18" name="f27"/>
                            <a:gd fmla="?: f7 f11 21600" name="f28"/>
                            <a:gd fmla="+- f24 0 f21" name="f29"/>
                            <a:gd fmla="+- f4 0 f0" name="f30"/>
                            <a:gd fmla="max f21 f25" name="f31"/>
                            <a:gd fmla="min f24 f28" name="f32"/>
                            <a:gd fmla="*/ f0 2 1" name="f33"/>
                            <a:gd fmla="+- 21600 0 f33" name="f34"/>
                            <a:gd fmla="+/ f26 f27 2" name="f35"/>
                            <a:gd fmla="+/ f24 f28 2" name="f36"/>
                            <a:gd fmla="+/ f22 f23 2" name="f37"/>
                            <a:gd fmla="+/ f21 f25 2" name="f38"/>
                            <a:gd fmla="val 0" name="COTextRectL"/>
                            <a:gd fmla="val 0" name="COTextRectT"/>
                            <a:gd fmla="val 1" name="COTextRectR"/>
                            <a:gd fmla="val 1" name="COTextRectB"/>
                            <a:gd fmla="val 0" name="ODFLeft"/>
                            <a:gd fmla="val 0" name="ODFTop"/>
                            <a:gd fmla="val 21600" name="ODFRight"/>
                            <a:gd fmla="val 21600" name="ODFBottom"/>
                            <a:gd fmla="val 21600" name="ODFWidth"/>
                            <a:gd fmla="val 21600" name="ODFHeight"/>
                            <a:gd fmla="*/ COTextRectL w 1" name="OXMLTextRectL"/>
                            <a:gd fmla="*/ COTextRectT h 1" name="OXMLTextRectT"/>
                            <a:gd fmla="*/ COTextRectR w 1" name="OXMLTextRectR"/>
                            <a:gd fmla="*/ COTextRectB h 1" name="OXMLTextRectB"/>
                          </a:gdLst>
                          <a:rect b="OXMLTextRectB" l="OXMLTextRectL" r="OXMLTextRectR" t="OXMLTextRectT"/>
                          <a:pathLst>
                            <a:path fill="norm" h="21600" stroke="true" w="21600">
                              <a:moveTo>
                                <a:pt x="f25" y="f0"/>
                              </a:moveTo>
                              <a:cubicBezTo>
                                <a:pt x="f26" y="f3"/>
                                <a:pt x="f27" y="f1"/>
                                <a:pt x="f28" y="f0"/>
                              </a:cubicBezTo>
                              <a:moveTo>
                                <a:pt x="f21" y="f4"/>
                              </a:moveTo>
                              <a:cubicBezTo>
                                <a:pt x="f22" y="f5"/>
                                <a:pt x="f23" y="f6"/>
                                <a:pt x="f24" y="f4"/>
                              </a:cubicBezTo>
                            </a:path>
                          </a:pathLst>
                        </a:custGeom>
                        <a:solidFill>
                          <a:srgbClr val="9999FF"/>
                        </a:solidFill>
                        <a:ln>
                          <a:noFill/>
                        </a:ln>
                      </wps:spPr>
                      <wps:bodyPr anchor="t" bIns="45720" lIns="91440" rIns="91440" tIns="4572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/>
          </mc:Fallback>
        </mc:AlternateContent>
      </w:r>
    </w:p>
    <w:p w14:paraId="9B000000">
      <w:pPr>
        <w:rPr>
          <w:rFonts w:ascii="Times New Roman" w:hAnsi="Times New Roman"/>
          <w:b w:val="1"/>
          <w:color w:val="365F91"/>
          <w:sz w:val="28"/>
        </w:rPr>
      </w:pPr>
    </w:p>
    <w:p w14:paraId="9C000000">
      <w:pPr>
        <w:rPr>
          <w:rFonts w:ascii="Times New Roman" w:hAnsi="Times New Roman"/>
          <w:b w:val="1"/>
          <w:color w:val="365F91"/>
          <w:sz w:val="28"/>
        </w:rPr>
      </w:pPr>
    </w:p>
    <w:p w14:paraId="9D000000">
      <w:pPr>
        <w:rPr>
          <w:rFonts w:ascii="Times New Roman" w:hAnsi="Times New Roman"/>
          <w:b w:val="1"/>
          <w:color w:val="365F91"/>
          <w:sz w:val="28"/>
        </w:rPr>
      </w:pPr>
    </w:p>
    <w:p w14:paraId="9E000000">
      <w:pPr>
        <w:rPr>
          <w:rFonts w:ascii="Times New Roman" w:hAnsi="Times New Roman"/>
          <w:b w:val="1"/>
          <w:color w:val="365F91"/>
          <w:sz w:val="28"/>
        </w:rPr>
      </w:pPr>
    </w:p>
    <w:p w14:paraId="9F000000">
      <w:pPr>
        <w:rPr>
          <w:rFonts w:ascii="Times New Roman" w:hAnsi="Times New Roman"/>
          <w:b w:val="1"/>
          <w:color w:val="365F91"/>
          <w:sz w:val="28"/>
        </w:rPr>
      </w:pPr>
    </w:p>
    <w:p w14:paraId="A0000000">
      <w:pPr>
        <w:rPr>
          <w:rFonts w:ascii="Times New Roman" w:hAnsi="Times New Roman"/>
          <w:b w:val="1"/>
          <w:color w:val="365F91"/>
          <w:sz w:val="28"/>
        </w:rPr>
      </w:pPr>
    </w:p>
    <w:p w14:paraId="A1000000">
      <w:pPr>
        <w:rPr>
          <w:rFonts w:ascii="Times New Roman" w:hAnsi="Times New Roman"/>
          <w:b w:val="1"/>
          <w:color w:val="365F91"/>
          <w:sz w:val="28"/>
        </w:rPr>
      </w:pPr>
    </w:p>
    <w:p w14:paraId="A2000000">
      <w:pPr>
        <w:rPr>
          <w:rFonts w:ascii="Times New Roman" w:hAnsi="Times New Roman"/>
          <w:b w:val="1"/>
          <w:color w:val="365F91"/>
          <w:sz w:val="28"/>
        </w:rPr>
      </w:pPr>
    </w:p>
    <w:p w14:paraId="A3000000">
      <w:pPr>
        <w:rPr>
          <w:rFonts w:ascii="Times New Roman" w:hAnsi="Times New Roman"/>
          <w:b w:val="1"/>
          <w:color w:val="365F91"/>
          <w:sz w:val="28"/>
        </w:rPr>
      </w:pPr>
    </w:p>
    <w:p w14:paraId="A4000000">
      <w:pPr>
        <w:rPr>
          <w:rFonts w:ascii="Times New Roman" w:hAnsi="Times New Roman"/>
          <w:b w:val="1"/>
          <w:color w:val="365F91"/>
          <w:sz w:val="28"/>
        </w:rPr>
      </w:pPr>
    </w:p>
    <w:p w14:paraId="A5000000">
      <w:pPr>
        <w:rPr>
          <w:rFonts w:ascii="Times New Roman" w:hAnsi="Times New Roman"/>
          <w:b w:val="1"/>
          <w:color w:val="365F91"/>
          <w:sz w:val="28"/>
        </w:rPr>
      </w:pPr>
    </w:p>
    <w:p w14:paraId="A6000000">
      <w:pPr>
        <w:rPr>
          <w:rFonts w:ascii="Times New Roman" w:hAnsi="Times New Roman"/>
          <w:b w:val="1"/>
          <w:color w:val="365F91"/>
          <w:sz w:val="28"/>
        </w:rPr>
      </w:pPr>
    </w:p>
    <w:p w14:paraId="A7000000">
      <w:pPr>
        <w:rPr>
          <w:rFonts w:ascii="Times New Roman" w:hAnsi="Times New Roman"/>
          <w:b w:val="1"/>
          <w:color w:val="365F91"/>
          <w:sz w:val="28"/>
        </w:rPr>
      </w:pPr>
    </w:p>
    <w:p w14:paraId="A8000000">
      <w:pPr>
        <w:rPr>
          <w:rFonts w:ascii="Times New Roman" w:hAnsi="Times New Roman"/>
          <w:b w:val="1"/>
          <w:color w:val="365F91"/>
          <w:sz w:val="28"/>
        </w:rPr>
      </w:pPr>
    </w:p>
    <w:p w14:paraId="A9000000">
      <w:pPr>
        <w:rPr>
          <w:rFonts w:ascii="Times New Roman" w:hAnsi="Times New Roman"/>
          <w:b w:val="1"/>
          <w:color w:val="365F91"/>
          <w:sz w:val="28"/>
        </w:rPr>
      </w:pPr>
    </w:p>
    <w:p w14:paraId="AA000000">
      <w:pPr>
        <w:rPr>
          <w:rFonts w:ascii="Times New Roman" w:hAnsi="Times New Roman"/>
          <w:b w:val="1"/>
          <w:color w:val="365F91"/>
          <w:sz w:val="28"/>
        </w:rPr>
      </w:pPr>
    </w:p>
    <w:p w14:paraId="AB000000">
      <w:pPr>
        <w:rPr>
          <w:rFonts w:ascii="Times New Roman" w:hAnsi="Times New Roman"/>
          <w:b w:val="1"/>
          <w:color w:val="365F91"/>
          <w:sz w:val="28"/>
        </w:rPr>
      </w:pPr>
    </w:p>
    <w:p w14:paraId="AC000000">
      <w:pPr>
        <w:rPr>
          <w:rFonts w:ascii="Times New Roman" w:hAnsi="Times New Roman"/>
          <w:b w:val="1"/>
          <w:color w:val="365F91"/>
          <w:sz w:val="28"/>
        </w:rPr>
      </w:pPr>
    </w:p>
    <w:p w14:paraId="AD000000">
      <w:pPr>
        <w:rPr>
          <w:rFonts w:ascii="Times New Roman" w:hAnsi="Times New Roman"/>
          <w:b w:val="1"/>
          <w:color w:val="365F91"/>
          <w:sz w:val="28"/>
        </w:rPr>
      </w:pPr>
    </w:p>
    <w:p w14:paraId="AE000000">
      <w:pPr>
        <w:rPr>
          <w:rFonts w:ascii="Times New Roman" w:hAnsi="Times New Roman"/>
          <w:b w:val="1"/>
          <w:color w:val="365F91"/>
          <w:sz w:val="28"/>
        </w:rPr>
      </w:pPr>
    </w:p>
    <w:p w14:paraId="AF000000">
      <w:pPr>
        <w:rPr>
          <w:rFonts w:ascii="Times New Roman" w:hAnsi="Times New Roman"/>
          <w:b w:val="1"/>
          <w:color w:val="365F91"/>
          <w:sz w:val="28"/>
        </w:rPr>
      </w:pPr>
    </w:p>
    <w:p w14:paraId="B0000000">
      <w:pPr>
        <w:rPr>
          <w:rFonts w:ascii="Times New Roman" w:hAnsi="Times New Roman"/>
          <w:b w:val="1"/>
          <w:color w:val="365F91"/>
          <w:sz w:val="28"/>
        </w:rPr>
      </w:pPr>
    </w:p>
    <w:p w14:paraId="B1000000">
      <w:pPr>
        <w:rPr>
          <w:rFonts w:ascii="Times New Roman" w:hAnsi="Times New Roman"/>
          <w:b w:val="1"/>
          <w:color w:val="365F91"/>
          <w:sz w:val="28"/>
        </w:rPr>
      </w:pPr>
    </w:p>
    <w:p w14:paraId="B2000000">
      <w:pPr>
        <w:rPr>
          <w:rFonts w:ascii="Times New Roman" w:hAnsi="Times New Roman"/>
          <w:b w:val="1"/>
          <w:color w:val="365F91"/>
          <w:sz w:val="28"/>
        </w:rPr>
      </w:pPr>
    </w:p>
    <w:p w14:paraId="B3000000">
      <w:pPr>
        <w:rPr>
          <w:rFonts w:ascii="Times New Roman" w:hAnsi="Times New Roman"/>
          <w:b w:val="1"/>
          <w:color w:val="365F91"/>
          <w:sz w:val="28"/>
        </w:rPr>
      </w:pPr>
    </w:p>
    <w:p w14:paraId="B4000000">
      <w:pPr>
        <w:ind/>
        <w:jc w:val="right"/>
        <w:rPr>
          <w:rFonts w:ascii="Times New Roman" w:hAnsi="Times New Roman"/>
          <w:b w:val="1"/>
          <w:color w:val="365F91"/>
          <w:sz w:val="28"/>
        </w:rPr>
      </w:pPr>
      <w:r>
        <w:rPr>
          <w:rFonts w:ascii="Times New Roman" w:hAnsi="Times New Roman"/>
          <w:b w:val="1"/>
          <w:color w:val="365F91"/>
          <w:sz w:val="28"/>
        </w:rPr>
        <w:t>Выполнила: воспитатель ГПД</w:t>
      </w:r>
    </w:p>
    <w:p w14:paraId="B5000000">
      <w:pPr>
        <w:ind/>
        <w:jc w:val="right"/>
        <w:rPr>
          <w:rFonts w:ascii="Times New Roman" w:hAnsi="Times New Roman"/>
          <w:b w:val="1"/>
          <w:color w:val="365F91"/>
          <w:sz w:val="28"/>
        </w:rPr>
      </w:pPr>
      <w:r>
        <w:rPr>
          <w:rFonts w:ascii="Times New Roman" w:hAnsi="Times New Roman"/>
          <w:b w:val="1"/>
          <w:color w:val="365F91"/>
          <w:sz w:val="28"/>
        </w:rPr>
        <w:t xml:space="preserve">Гладышева Елена Юрьевна </w:t>
      </w:r>
    </w:p>
    <w:p w14:paraId="B6000000">
      <w:pPr>
        <w:ind/>
        <w:jc w:val="right"/>
        <w:rPr>
          <w:rFonts w:ascii="Times New Roman" w:hAnsi="Times New Roman"/>
          <w:b w:val="1"/>
          <w:color w:val="365F91"/>
          <w:sz w:val="28"/>
        </w:rPr>
      </w:pPr>
    </w:p>
    <w:p w14:paraId="B7000000">
      <w:pPr>
        <w:ind/>
        <w:jc w:val="right"/>
        <w:rPr>
          <w:rFonts w:ascii="Times New Roman" w:hAnsi="Times New Roman"/>
          <w:b w:val="1"/>
          <w:color w:val="365F91"/>
          <w:sz w:val="28"/>
        </w:rPr>
      </w:pPr>
    </w:p>
    <w:p w14:paraId="B8000000">
      <w:pPr>
        <w:ind/>
        <w:jc w:val="right"/>
        <w:rPr>
          <w:rFonts w:ascii="Times New Roman" w:hAnsi="Times New Roman"/>
          <w:b w:val="1"/>
          <w:color w:val="365F91"/>
          <w:sz w:val="28"/>
        </w:rPr>
      </w:pPr>
    </w:p>
    <w:p w14:paraId="B9000000">
      <w:pPr>
        <w:ind/>
        <w:jc w:val="right"/>
        <w:rPr>
          <w:rFonts w:ascii="Times New Roman" w:hAnsi="Times New Roman"/>
          <w:b w:val="1"/>
          <w:color w:val="365F91"/>
          <w:sz w:val="28"/>
        </w:rPr>
      </w:pPr>
    </w:p>
    <w:p w14:paraId="BA000000">
      <w:pPr>
        <w:ind/>
        <w:jc w:val="right"/>
        <w:rPr>
          <w:rFonts w:ascii="Times New Roman" w:hAnsi="Times New Roman"/>
          <w:b w:val="1"/>
          <w:color w:val="365F91"/>
          <w:sz w:val="28"/>
        </w:rPr>
      </w:pPr>
    </w:p>
    <w:p w14:paraId="BB000000">
      <w:pPr>
        <w:ind/>
        <w:jc w:val="right"/>
        <w:rPr>
          <w:rFonts w:ascii="Times New Roman" w:hAnsi="Times New Roman"/>
          <w:b w:val="1"/>
          <w:color w:val="365F91"/>
          <w:sz w:val="28"/>
        </w:rPr>
      </w:pPr>
    </w:p>
    <w:p w14:paraId="BC000000">
      <w:pPr>
        <w:ind/>
        <w:jc w:val="right"/>
        <w:rPr>
          <w:rFonts w:ascii="Times New Roman" w:hAnsi="Times New Roman"/>
          <w:b w:val="1"/>
          <w:color w:val="365F91"/>
          <w:sz w:val="28"/>
        </w:rPr>
      </w:pPr>
    </w:p>
    <w:p w14:paraId="BD000000">
      <w:pPr>
        <w:ind/>
        <w:jc w:val="right"/>
        <w:rPr>
          <w:rFonts w:ascii="Times New Roman" w:hAnsi="Times New Roman"/>
          <w:b w:val="1"/>
          <w:color w:val="365F91"/>
          <w:sz w:val="28"/>
        </w:rPr>
      </w:pPr>
    </w:p>
    <w:p w14:paraId="BE000000">
      <w:pPr>
        <w:ind/>
        <w:jc w:val="right"/>
        <w:rPr>
          <w:rFonts w:ascii="Times New Roman" w:hAnsi="Times New Roman"/>
          <w:b w:val="1"/>
          <w:color w:val="365F91"/>
          <w:sz w:val="28"/>
        </w:rPr>
      </w:pPr>
    </w:p>
    <w:p w14:paraId="BF000000">
      <w:pPr>
        <w:ind/>
        <w:jc w:val="right"/>
        <w:rPr>
          <w:rFonts w:ascii="Times New Roman" w:hAnsi="Times New Roman"/>
          <w:b w:val="1"/>
          <w:color w:val="365F91"/>
          <w:sz w:val="28"/>
        </w:rPr>
      </w:pPr>
    </w:p>
    <w:p w14:paraId="C0000000">
      <w:pPr>
        <w:ind/>
        <w:jc w:val="right"/>
        <w:rPr>
          <w:rFonts w:ascii="Times New Roman" w:hAnsi="Times New Roman"/>
          <w:b w:val="1"/>
          <w:color w:val="365F91"/>
          <w:sz w:val="28"/>
        </w:rPr>
      </w:pPr>
    </w:p>
    <w:p w14:paraId="C1000000">
      <w:pPr>
        <w:ind/>
        <w:jc w:val="right"/>
        <w:rPr>
          <w:rFonts w:ascii="Times New Roman" w:hAnsi="Times New Roman"/>
          <w:b w:val="1"/>
          <w:color w:val="365F91"/>
          <w:sz w:val="28"/>
        </w:rPr>
      </w:pPr>
    </w:p>
    <w:p w14:paraId="C2000000">
      <w:pPr>
        <w:ind/>
        <w:jc w:val="right"/>
        <w:rPr>
          <w:rFonts w:ascii="Times New Roman" w:hAnsi="Times New Roman"/>
          <w:b w:val="1"/>
          <w:color w:val="365F91"/>
          <w:sz w:val="28"/>
        </w:rPr>
      </w:pPr>
    </w:p>
    <w:p w14:paraId="C3000000">
      <w:pPr>
        <w:ind/>
        <w:jc w:val="right"/>
        <w:rPr>
          <w:rFonts w:ascii="Times New Roman" w:hAnsi="Times New Roman"/>
          <w:b w:val="1"/>
          <w:color w:val="365F91"/>
          <w:sz w:val="28"/>
        </w:rPr>
      </w:pPr>
    </w:p>
    <w:p w14:paraId="C4000000">
      <w:pPr>
        <w:ind/>
        <w:jc w:val="right"/>
        <w:rPr>
          <w:rFonts w:ascii="Times New Roman" w:hAnsi="Times New Roman"/>
          <w:b w:val="1"/>
          <w:color w:val="365F91"/>
          <w:sz w:val="28"/>
        </w:rPr>
      </w:pPr>
    </w:p>
    <w:p w14:paraId="C5000000">
      <w:pPr>
        <w:ind/>
        <w:jc w:val="right"/>
        <w:rPr>
          <w:rFonts w:ascii="Times New Roman" w:hAnsi="Times New Roman"/>
          <w:b w:val="1"/>
          <w:color w:val="365F91"/>
          <w:sz w:val="28"/>
        </w:rPr>
      </w:pPr>
    </w:p>
    <w:p w14:paraId="C6000000">
      <w:pPr>
        <w:ind/>
        <w:jc w:val="right"/>
        <w:rPr>
          <w:rFonts w:ascii="Times New Roman" w:hAnsi="Times New Roman"/>
          <w:b w:val="1"/>
          <w:color w:val="365F91"/>
          <w:sz w:val="28"/>
        </w:rPr>
      </w:pPr>
    </w:p>
    <w:p w14:paraId="C7000000">
      <w:pPr>
        <w:ind/>
        <w:jc w:val="right"/>
        <w:rPr>
          <w:rFonts w:ascii="Times New Roman" w:hAnsi="Times New Roman"/>
          <w:b w:val="1"/>
          <w:color w:val="365F91"/>
          <w:sz w:val="28"/>
        </w:rPr>
      </w:pPr>
    </w:p>
    <w:p w14:paraId="C8000000">
      <w:pPr>
        <w:ind/>
        <w:jc w:val="right"/>
        <w:rPr>
          <w:rFonts w:ascii="Times New Roman" w:hAnsi="Times New Roman"/>
          <w:b w:val="1"/>
          <w:color w:val="365F91"/>
          <w:sz w:val="28"/>
        </w:rPr>
      </w:pPr>
    </w:p>
    <w:p w14:paraId="C9000000">
      <w:pPr>
        <w:ind/>
        <w:jc w:val="right"/>
        <w:rPr>
          <w:rFonts w:ascii="Times New Roman" w:hAnsi="Times New Roman"/>
          <w:b w:val="1"/>
          <w:color w:val="365F91"/>
          <w:sz w:val="28"/>
        </w:rPr>
      </w:pPr>
    </w:p>
    <w:p w14:paraId="CA000000">
      <w:pPr>
        <w:ind/>
        <w:jc w:val="center"/>
        <w:rPr>
          <w:rFonts w:ascii="Times New Roman" w:hAnsi="Times New Roman"/>
          <w:b w:val="1"/>
          <w:color w:val="365F91"/>
          <w:sz w:val="28"/>
        </w:rPr>
      </w:pPr>
    </w:p>
    <w:p w14:paraId="CB000000">
      <w:pPr>
        <w:rPr>
          <w:rFonts w:ascii="Times New Roman" w:hAnsi="Times New Roman"/>
          <w:b w:val="1"/>
          <w:color w:val="365F91"/>
          <w:sz w:val="28"/>
        </w:rPr>
      </w:pPr>
    </w:p>
    <w:p w14:paraId="CC000000">
      <w:pPr>
        <w:rPr>
          <w:rFonts w:ascii="Times New Roman" w:hAnsi="Times New Roman"/>
          <w:b w:val="1"/>
          <w:color w:val="365F91"/>
          <w:sz w:val="28"/>
        </w:rPr>
      </w:pPr>
    </w:p>
    <w:p w14:paraId="CD000000">
      <w:pPr>
        <w:rPr>
          <w:rFonts w:ascii="Times New Roman" w:hAnsi="Times New Roman"/>
          <w:b w:val="1"/>
          <w:color w:val="365F91"/>
          <w:sz w:val="28"/>
        </w:rPr>
      </w:pPr>
    </w:p>
    <w:p w14:paraId="CE000000">
      <w:pPr>
        <w:rPr>
          <w:rFonts w:ascii="Times New Roman" w:hAnsi="Times New Roman"/>
          <w:b w:val="1"/>
          <w:color w:val="365F91"/>
          <w:sz w:val="28"/>
        </w:rPr>
      </w:pPr>
    </w:p>
    <w:p w14:paraId="CF000000">
      <w:pPr>
        <w:rPr>
          <w:rFonts w:ascii="Times New Roman" w:hAnsi="Times New Roman"/>
          <w:b w:val="1"/>
          <w:color w:val="365F91"/>
          <w:sz w:val="28"/>
        </w:rPr>
      </w:pPr>
    </w:p>
    <w:p w14:paraId="D0000000">
      <w:pPr>
        <w:rPr>
          <w:rFonts w:ascii="Times New Roman" w:hAnsi="Times New Roman"/>
          <w:b w:val="1"/>
          <w:color w:val="365F91"/>
          <w:sz w:val="28"/>
        </w:rPr>
      </w:pPr>
    </w:p>
    <w:p w14:paraId="D1000000">
      <w:pPr>
        <w:rPr>
          <w:rFonts w:ascii="Times New Roman" w:hAnsi="Times New Roman"/>
          <w:b w:val="1"/>
          <w:color w:val="365F91"/>
          <w:sz w:val="28"/>
          <w:u w:val="single"/>
        </w:rPr>
      </w:pPr>
    </w:p>
    <w:p w14:paraId="D2000000"/>
    <w:sectPr>
      <w:pgSz w:h="16838" w:orient="portrait" w:w="11906"/>
      <w:pgMar w:bottom="1134" w:footer="708" w:gutter="0" w:header="708" w:left="1701" w:right="850" w:top="1134"/>
    </w:sectPr>
  </w:body>
</w:document>
</file>

<file path=word/fontTable.xml><?xml version="1.0" encoding="utf-8"?>
<w:fonts xmlns:w="http://schemas.openxmlformats.org/wordprocessingml/2006/main">
  <w:font w:name="Cambria">
    <w:panose1 w:val="02040503050406030204"/>
    <w:charset w:val="00"/>
    <w:family w:val="auto"/>
    <w:pitch w:val="variable"/>
    <w:sig w:csb0="0000019F" w:csb1="00000000" w:usb0="E00002FF" w:usb1="400004FF" w:usb2="00000000" w:usb3="00000000"/>
  </w:font>
  <w:font w:name="ＭＳ 明朝">
    <w:panose1 w:val="00000000000000000000"/>
    <w:charset w:val="80"/>
    <w:family w:val="roman"/>
    <w:notTrueType/>
    <w:pitch w:val="fixed"/>
    <w:sig w:csb0="00020000" w:csb1="00000000" w:usb0="00000001" w:usb1="08070000" w:usb2="00000010" w:usb3="00000000"/>
  </w:font>
  <w:font w:name="Times New Roman">
    <w:panose1 w:val="02020603050405020304"/>
    <w:charset w:val="00"/>
    <w:family w:val="auto"/>
    <w:pitch w:val="variable"/>
    <w:sig w:csb0="00000001" w:csb1="00000000" w:usb0="00000003" w:usb1="00000000" w:usb2="00000000" w:usb3="00000000"/>
  </w:font>
  <w:font w:name="Calibri">
    <w:panose1 w:val="020F0502020204030204"/>
    <w:charset w:val="00"/>
    <w:family w:val="auto"/>
    <w:pitch w:val="variable"/>
    <w:sig w:csb0="0000019F" w:csb1="00000000" w:usb0="E10002FF" w:usb1="4000ACFF" w:usb2="00000009" w:usb3="00000000"/>
  </w:font>
  <w:font w:name="ＭＳ ゴシック">
    <w:panose1 w:val="00000000000000000000"/>
    <w:charset w:val="80"/>
    <w:family w:val="modern"/>
    <w:notTrueType/>
    <w:pitch w:val="fixed"/>
    <w:sig w:csb0="00020000" w:csb1="00000000" w:usb0="00000001" w:usb1="08070000" w:usb2="00000010" w:usb3="00000000"/>
  </w:font>
  <w:font w:name="Consolas">
    <w:panose1 w:val="020B0609020204030204"/>
    <w:charset w:val="00"/>
    <w:family w:val="auto"/>
    <w:pitch w:val="variable"/>
    <w:sig w:csb0="0000019F" w:csb1="00000000" w:usb0="E10002FF" w:usb1="4000FCFF" w:usb2="00000009" w:usb3="00000000"/>
  </w:font>
  <w:font w:name="Arial">
    <w:panose1 w:val="020B0604020202020204"/>
    <w:charset w:val="00"/>
    <w:family w:val="auto"/>
    <w:pitch w:val="variable"/>
    <w:sig w:csb0="00000001" w:csb1="00000000" w:usb0="00000003" w:usb1="00000000" w:usb2="00000000" w:usb3="00000000"/>
  </w:font>
</w:fonts>
</file>

<file path=word/numbering.xml><?xml version="1.0" encoding="utf-8"?>
<w:numbering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mc:Ignorable="co co-ooxml w14 x14 w15">
  <w:abstractNum w:abstractNumId="0">
    <w:lvl w:ilvl="0">
      <w:start w:val="0"/>
      <w:numFmt w:val="bullet"/>
      <w:lvlText w:val="o"/>
      <w:lvlJc w:val="left"/>
      <w:pPr>
        <w:ind w:hanging="360" w:left="720"/>
      </w:pPr>
      <w:rPr>
        <w:rFonts w:ascii="Courier New" w:hAnsi="Courier New"/>
      </w:rPr>
    </w:lvl>
    <w:lvl w:ilvl="1">
      <w:start w:val="0"/>
      <w:numFmt w:val="bullet"/>
      <w:lvlText w:val="o"/>
      <w:lvlJc w:val="left"/>
      <w:pPr>
        <w:ind w:hanging="360" w:left="1440"/>
      </w:pPr>
      <w:rPr>
        <w:rFonts w:ascii="Courier New" w:hAnsi="Courier New"/>
      </w:rPr>
    </w:lvl>
    <w:lvl w:ilvl="2">
      <w:start w:val="0"/>
      <w:numFmt w:val="bullet"/>
      <w:lvlText w:val=""/>
      <w:lvlJc w:val="left"/>
      <w:pPr>
        <w:ind w:hanging="360" w:left="2160"/>
      </w:pPr>
      <w:rPr>
        <w:rFonts w:ascii="Wingdings" w:hAnsi="Wingdings"/>
      </w:rPr>
    </w:lvl>
    <w:lvl w:ilvl="3">
      <w:start w:val="0"/>
      <w:numFmt w:val="bullet"/>
      <w:lvlText w:val=""/>
      <w:lvlJc w:val="left"/>
      <w:pPr>
        <w:ind w:hanging="360" w:left="2880"/>
      </w:pPr>
      <w:rPr>
        <w:rFonts w:ascii="Symbol" w:hAnsi="Symbol"/>
      </w:rPr>
    </w:lvl>
    <w:lvl w:ilvl="4">
      <w:start w:val="0"/>
      <w:numFmt w:val="bullet"/>
      <w:lvlText w:val="o"/>
      <w:lvlJc w:val="left"/>
      <w:pPr>
        <w:ind w:hanging="360" w:left="3600"/>
      </w:pPr>
      <w:rPr>
        <w:rFonts w:ascii="Courier New" w:hAnsi="Courier New"/>
      </w:rPr>
    </w:lvl>
    <w:lvl w:ilvl="5">
      <w:start w:val="0"/>
      <w:numFmt w:val="bullet"/>
      <w:lvlText w:val=""/>
      <w:lvlJc w:val="left"/>
      <w:pPr>
        <w:ind w:hanging="360" w:left="4320"/>
      </w:pPr>
      <w:rPr>
        <w:rFonts w:ascii="Wingdings" w:hAnsi="Wingdings"/>
      </w:rPr>
    </w:lvl>
    <w:lvl w:ilvl="6">
      <w:start w:val="0"/>
      <w:numFmt w:val="bullet"/>
      <w:lvlText w:val=""/>
      <w:lvlJc w:val="left"/>
      <w:pPr>
        <w:ind w:hanging="360" w:left="5040"/>
      </w:pPr>
      <w:rPr>
        <w:rFonts w:ascii="Symbol" w:hAnsi="Symbol"/>
      </w:rPr>
    </w:lvl>
    <w:lvl w:ilvl="7">
      <w:start w:val="0"/>
      <w:numFmt w:val="bullet"/>
      <w:lvlText w:val="o"/>
      <w:lvlJc w:val="left"/>
      <w:pPr>
        <w:ind w:hanging="360" w:left="5760"/>
      </w:pPr>
      <w:rPr>
        <w:rFonts w:ascii="Courier New" w:hAnsi="Courier New"/>
      </w:rPr>
    </w:lvl>
    <w:lvl w:ilvl="8">
      <w:start w:val="0"/>
      <w:numFmt w:val="bullet"/>
      <w:lvlText w:val=""/>
      <w:lvlJc w:val="left"/>
      <w:pPr>
        <w:ind w:hanging="360" w:left="6480"/>
      </w:pPr>
      <w:rPr>
        <w:rFonts w:ascii="Wingdings" w:hAnsi="Wingdings"/>
      </w:rPr>
    </w:lvl>
  </w:abstractNum>
  <w:abstractNum w:abstractNumId="1">
    <w:lvl w:ilvl="0">
      <w:start w:val="0"/>
      <w:numFmt w:val="bullet"/>
      <w:lvlText w:val=""/>
      <w:lvlJc w:val="left"/>
      <w:pPr>
        <w:ind w:hanging="360" w:left="720"/>
      </w:pPr>
      <w:rPr>
        <w:rFonts w:ascii="Symbol" w:hAnsi="Symbol"/>
      </w:rPr>
    </w:lvl>
    <w:lvl w:ilvl="1">
      <w:start w:val="0"/>
      <w:numFmt w:val="bullet"/>
      <w:lvlText w:val="o"/>
      <w:lvlJc w:val="left"/>
      <w:pPr>
        <w:ind w:hanging="360" w:left="1440"/>
      </w:pPr>
      <w:rPr>
        <w:rFonts w:ascii="Courier New" w:hAnsi="Courier New"/>
      </w:rPr>
    </w:lvl>
    <w:lvl w:ilvl="2">
      <w:start w:val="0"/>
      <w:numFmt w:val="bullet"/>
      <w:lvlText w:val=""/>
      <w:lvlJc w:val="left"/>
      <w:pPr>
        <w:ind w:hanging="360" w:left="2160"/>
      </w:pPr>
      <w:rPr>
        <w:rFonts w:ascii="Wingdings" w:hAnsi="Wingdings"/>
      </w:rPr>
    </w:lvl>
    <w:lvl w:ilvl="3">
      <w:start w:val="0"/>
      <w:numFmt w:val="bullet"/>
      <w:lvlText w:val=""/>
      <w:lvlJc w:val="left"/>
      <w:pPr>
        <w:ind w:hanging="360" w:left="2880"/>
      </w:pPr>
      <w:rPr>
        <w:rFonts w:ascii="Symbol" w:hAnsi="Symbol"/>
      </w:rPr>
    </w:lvl>
    <w:lvl w:ilvl="4">
      <w:start w:val="0"/>
      <w:numFmt w:val="bullet"/>
      <w:lvlText w:val="o"/>
      <w:lvlJc w:val="left"/>
      <w:pPr>
        <w:ind w:hanging="360" w:left="3600"/>
      </w:pPr>
      <w:rPr>
        <w:rFonts w:ascii="Courier New" w:hAnsi="Courier New"/>
      </w:rPr>
    </w:lvl>
    <w:lvl w:ilvl="5">
      <w:start w:val="0"/>
      <w:numFmt w:val="bullet"/>
      <w:lvlText w:val=""/>
      <w:lvlJc w:val="left"/>
      <w:pPr>
        <w:ind w:hanging="360" w:left="4320"/>
      </w:pPr>
      <w:rPr>
        <w:rFonts w:ascii="Wingdings" w:hAnsi="Wingdings"/>
      </w:rPr>
    </w:lvl>
    <w:lvl w:ilvl="6">
      <w:start w:val="0"/>
      <w:numFmt w:val="bullet"/>
      <w:lvlText w:val=""/>
      <w:lvlJc w:val="left"/>
      <w:pPr>
        <w:ind w:hanging="360" w:left="5040"/>
      </w:pPr>
      <w:rPr>
        <w:rFonts w:ascii="Symbol" w:hAnsi="Symbol"/>
      </w:rPr>
    </w:lvl>
    <w:lvl w:ilvl="7">
      <w:start w:val="0"/>
      <w:numFmt w:val="bullet"/>
      <w:lvlText w:val="o"/>
      <w:lvlJc w:val="left"/>
      <w:pPr>
        <w:ind w:hanging="360" w:left="5760"/>
      </w:pPr>
      <w:rPr>
        <w:rFonts w:ascii="Courier New" w:hAnsi="Courier New"/>
      </w:rPr>
    </w:lvl>
    <w:lvl w:ilvl="8">
      <w:start w:val="0"/>
      <w:numFmt w:val="bullet"/>
      <w:lvlText w:val=""/>
      <w:lvlJc w:val="left"/>
      <w:pPr>
        <w:ind w:hanging="360" w:left="6480"/>
      </w:pPr>
      <w:rPr>
        <w:rFonts w:ascii="Wingdings" w:hAnsi="Wingdings"/>
      </w:rPr>
    </w:lvl>
  </w:abstractNum>
  <w:abstractNum w:abstractNumId="2">
    <w:lvl w:ilvl="0">
      <w:start w:val="0"/>
      <w:numFmt w:val="bullet"/>
      <w:lvlText w:val=""/>
      <w:lvlJc w:val="left"/>
      <w:pPr>
        <w:ind w:hanging="360" w:left="720"/>
      </w:pPr>
      <w:rPr>
        <w:rFonts w:ascii="Symbol" w:hAnsi="Symbol"/>
      </w:rPr>
    </w:lvl>
    <w:lvl w:ilvl="1">
      <w:start w:val="0"/>
      <w:numFmt w:val="bullet"/>
      <w:lvlText w:val="o"/>
      <w:lvlJc w:val="left"/>
      <w:pPr>
        <w:ind w:hanging="360" w:left="1440"/>
      </w:pPr>
      <w:rPr>
        <w:rFonts w:ascii="Courier New" w:hAnsi="Courier New"/>
      </w:rPr>
    </w:lvl>
    <w:lvl w:ilvl="2">
      <w:start w:val="0"/>
      <w:numFmt w:val="bullet"/>
      <w:lvlText w:val=""/>
      <w:lvlJc w:val="left"/>
      <w:pPr>
        <w:ind w:hanging="360" w:left="2160"/>
      </w:pPr>
      <w:rPr>
        <w:rFonts w:ascii="Wingdings" w:hAnsi="Wingdings"/>
      </w:rPr>
    </w:lvl>
    <w:lvl w:ilvl="3">
      <w:start w:val="0"/>
      <w:numFmt w:val="bullet"/>
      <w:lvlText w:val=""/>
      <w:lvlJc w:val="left"/>
      <w:pPr>
        <w:ind w:hanging="360" w:left="2880"/>
      </w:pPr>
      <w:rPr>
        <w:rFonts w:ascii="Symbol" w:hAnsi="Symbol"/>
      </w:rPr>
    </w:lvl>
    <w:lvl w:ilvl="4">
      <w:start w:val="0"/>
      <w:numFmt w:val="bullet"/>
      <w:lvlText w:val="o"/>
      <w:lvlJc w:val="left"/>
      <w:pPr>
        <w:ind w:hanging="360" w:left="3600"/>
      </w:pPr>
      <w:rPr>
        <w:rFonts w:ascii="Courier New" w:hAnsi="Courier New"/>
      </w:rPr>
    </w:lvl>
    <w:lvl w:ilvl="5">
      <w:start w:val="0"/>
      <w:numFmt w:val="bullet"/>
      <w:lvlText w:val=""/>
      <w:lvlJc w:val="left"/>
      <w:pPr>
        <w:ind w:hanging="360" w:left="4320"/>
      </w:pPr>
      <w:rPr>
        <w:rFonts w:ascii="Wingdings" w:hAnsi="Wingdings"/>
      </w:rPr>
    </w:lvl>
    <w:lvl w:ilvl="6">
      <w:start w:val="0"/>
      <w:numFmt w:val="bullet"/>
      <w:lvlText w:val=""/>
      <w:lvlJc w:val="left"/>
      <w:pPr>
        <w:ind w:hanging="360" w:left="5040"/>
      </w:pPr>
      <w:rPr>
        <w:rFonts w:ascii="Symbol" w:hAnsi="Symbol"/>
      </w:rPr>
    </w:lvl>
    <w:lvl w:ilvl="7">
      <w:start w:val="0"/>
      <w:numFmt w:val="bullet"/>
      <w:lvlText w:val="o"/>
      <w:lvlJc w:val="left"/>
      <w:pPr>
        <w:ind w:hanging="360" w:left="5760"/>
      </w:pPr>
      <w:rPr>
        <w:rFonts w:ascii="Courier New" w:hAnsi="Courier New"/>
      </w:rPr>
    </w:lvl>
    <w:lvl w:ilvl="8">
      <w:start w:val="0"/>
      <w:numFmt w:val="bullet"/>
      <w:lvlText w:val=""/>
      <w:lvlJc w:val="left"/>
      <w:pPr>
        <w:ind w:hanging="360" w:left="6480"/>
      </w:pPr>
      <w:rPr>
        <w:rFonts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mc:Ignorable="co co-ooxml w14 x14 w15">
  <w:defaultTabStop w:val="708"/>
  <w:compat>
    <w:compatSetting w:name="compatibilityMode" w:uri="http://schemas.microsoft.com/office/word" w:val="15"/>
  </w:compat>
  <w:clrSchemeMapping w:accent1="accent1" w:accent2="accent2" w:accent3="accent3" w:accent4="accent4" w:accent5="accent5" w:accent6="accent6" w:bg1="light1" w:bg2="light2" w:followedHyperlink="followedHyperlink" w:hyperlink="hyperlink" w:t1="dark1" w:t2="dark2"/>
</w:settings>
</file>

<file path=word/styles.xml><?xml version="1.0" encoding="utf-8"?>
<w:styles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mc:Ignorable="co co-ooxml w14 x14 w15">
  <w:docDefaults>
    <w:rPrDefault>
      <w:rPr>
        <w:rFonts w:ascii="Calibri" w:hAnsi="Calibri"/>
        <w:color w:val="000000"/>
        <w:spacing w:val="0"/>
        <w:sz w:val="20"/>
      </w:rPr>
    </w:rPrDefault>
    <w:pPrDefault>
      <w:pPr>
        <w:spacing w:after="0" w:before="0" w:line="240" w:lineRule="auto"/>
        <w:ind w:firstLine="0" w:left="0" w:right="0"/>
        <w:jc w:val="left"/>
      </w:pPr>
    </w:pPrDefault>
  </w:docDefaults>
  <w:latentStyles w:count="25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semiHidden="0" w:uiPriority="9" w:unhideWhenUsed="0"/>
    <w:lsdException w:name="heading 3" w:qFormat="1" w:semiHidden="0" w:uiPriority="9" w:unhideWhenUsed="0"/>
    <w:lsdException w:name="heading 4" w:qFormat="1" w:semiHidden="0" w:uiPriority="9" w:unhideWhenUsed="0"/>
    <w:lsdException w:name="heading 5" w:qFormat="1" w:semiHidden="0" w:uiPriority="9" w:unhideWhenUsed="0"/>
    <w:lsdException w:name="heading 6" w:qFormat="1" w:semiHidden="1" w:uiPriority="9" w:unhideWhenUsed="1"/>
    <w:lsdException w:name="heading 7" w:qFormat="1" w:semiHidden="1" w:uiPriority="9" w:unhideWhenUsed="1"/>
    <w:lsdException w:name="heading 8" w:qFormat="1" w:semiHidden="1" w:uiPriority="9" w:unhideWhenUsed="1"/>
    <w:lsdException w:name="heading 9" w:qFormat="1" w:semiHidden="1" w:uiPriority="9" w:unhideWhenUsed="1"/>
    <w:lsdException w:name="Title" w:qFormat="1" w:semiHidden="0" w:uiPriority="10" w:unhideWhenUsed="0"/>
    <w:lsdException w:name="Subtitle" w:qFormat="1" w:semiHidden="0" w:uiPriority="11" w:unhideWhenUsed="0"/>
    <w:lsdException w:name="Header and Footer" w:qFormat="0" w:semiHidden="0" w:unhideWhenUsed="0"/>
    <w:lsdException w:name="Footnote" w:qFormat="0" w:semiHidden="0" w:unhideWhenUsed="0"/>
    <w:lsdException w:name="Endnote" w:qFormat="0" w:semiHidden="0" w:unhideWhenUsed="0"/>
    <w:lsdException w:name="toc 1" w:qFormat="0" w:semiHidden="0" w:uiPriority="39" w:unhideWhenUsed="0"/>
    <w:lsdException w:name="toc 2" w:qFormat="0" w:semiHidden="0" w:uiPriority="39" w:unhideWhenUsed="0"/>
    <w:lsdException w:name="toc 3" w:qFormat="0" w:semiHidden="0" w:uiPriority="39" w:unhideWhenUsed="0"/>
    <w:lsdException w:name="toc 4" w:qFormat="0" w:semiHidden="0" w:uiPriority="39" w:unhideWhenUsed="0"/>
    <w:lsdException w:name="toc 5" w:qFormat="0" w:semiHidden="0" w:uiPriority="39" w:unhideWhenUsed="0"/>
    <w:lsdException w:name="toc 6" w:qFormat="0" w:semiHidden="0" w:uiPriority="39" w:unhideWhenUsed="0"/>
    <w:lsdException w:name="toc 7" w:qFormat="0" w:semiHidden="0" w:uiPriority="39" w:unhideWhenUsed="0"/>
    <w:lsdException w:name="toc 8" w:qFormat="0" w:semiHidden="0" w:uiPriority="39" w:unhideWhenUsed="0"/>
    <w:lsdException w:name="toc 9" w:qFormat="0" w:semiHidden="0" w:uiPriority="39" w:unhideWhenUsed="0"/>
    <w:lsdException w:name="Hyperlink" w:qFormat="0" w:semiHidden="0" w:unhideWhenUsed="0"/>
  </w:latentStyles>
  <w:style w:default="1" w:styleId="Style_3" w:type="paragraph">
    <w:name w:val="Normal"/>
    <w:link w:val="Style_3_ch"/>
    <w:uiPriority w:val="0"/>
    <w:qFormat/>
    <w:pPr>
      <w:widowControl w:val="0"/>
      <w:ind/>
    </w:pPr>
    <w:rPr>
      <w:rFonts w:ascii="Arial" w:hAnsi="Arial"/>
      <w:sz w:val="24"/>
    </w:rPr>
  </w:style>
  <w:style w:default="1" w:styleId="Style_3_ch" w:type="character">
    <w:name w:val="Normal"/>
    <w:link w:val="Style_3"/>
    <w:rPr>
      <w:rFonts w:ascii="Arial" w:hAnsi="Arial"/>
      <w:sz w:val="24"/>
    </w:rPr>
  </w:style>
  <w:style w:styleId="Style_4" w:type="paragraph">
    <w:name w:val="toc 2"/>
    <w:next w:val="Style_3"/>
    <w:link w:val="Style_4_ch"/>
    <w:uiPriority w:val="39"/>
    <w:pPr>
      <w:ind w:firstLine="0" w:left="200"/>
      <w:jc w:val="left"/>
    </w:pPr>
    <w:rPr>
      <w:rFonts w:ascii="XO Thames" w:hAnsi="XO Thames"/>
      <w:sz w:val="28"/>
    </w:rPr>
  </w:style>
  <w:style w:styleId="Style_4_ch" w:type="character">
    <w:name w:val="toc 2"/>
    <w:link w:val="Style_4"/>
    <w:rPr>
      <w:rFonts w:ascii="XO Thames" w:hAnsi="XO Thames"/>
      <w:sz w:val="28"/>
    </w:rPr>
  </w:style>
  <w:style w:styleId="Style_5" w:type="paragraph">
    <w:name w:val="toc 4"/>
    <w:next w:val="Style_3"/>
    <w:link w:val="Style_5_ch"/>
    <w:uiPriority w:val="39"/>
    <w:pPr>
      <w:ind w:firstLine="0" w:left="600"/>
      <w:jc w:val="left"/>
    </w:pPr>
    <w:rPr>
      <w:rFonts w:ascii="XO Thames" w:hAnsi="XO Thames"/>
      <w:sz w:val="28"/>
    </w:rPr>
  </w:style>
  <w:style w:styleId="Style_5_ch" w:type="character">
    <w:name w:val="toc 4"/>
    <w:link w:val="Style_5"/>
    <w:rPr>
      <w:rFonts w:ascii="XO Thames" w:hAnsi="XO Thames"/>
      <w:sz w:val="28"/>
    </w:rPr>
  </w:style>
  <w:style w:styleId="Style_6" w:type="paragraph">
    <w:name w:val="toc 6"/>
    <w:next w:val="Style_3"/>
    <w:link w:val="Style_6_ch"/>
    <w:uiPriority w:val="39"/>
    <w:pPr>
      <w:ind w:firstLine="0" w:left="1000"/>
      <w:jc w:val="left"/>
    </w:pPr>
    <w:rPr>
      <w:rFonts w:ascii="XO Thames" w:hAnsi="XO Thames"/>
      <w:sz w:val="28"/>
    </w:rPr>
  </w:style>
  <w:style w:styleId="Style_6_ch" w:type="character">
    <w:name w:val="toc 6"/>
    <w:link w:val="Style_6"/>
    <w:rPr>
      <w:rFonts w:ascii="XO Thames" w:hAnsi="XO Thames"/>
      <w:sz w:val="28"/>
    </w:rPr>
  </w:style>
  <w:style w:styleId="Style_7" w:type="paragraph">
    <w:name w:val="toc 7"/>
    <w:next w:val="Style_3"/>
    <w:link w:val="Style_7_ch"/>
    <w:uiPriority w:val="39"/>
    <w:pPr>
      <w:ind w:firstLine="0" w:left="1200"/>
      <w:jc w:val="left"/>
    </w:pPr>
    <w:rPr>
      <w:rFonts w:ascii="XO Thames" w:hAnsi="XO Thames"/>
      <w:sz w:val="28"/>
    </w:rPr>
  </w:style>
  <w:style w:styleId="Style_7_ch" w:type="character">
    <w:name w:val="toc 7"/>
    <w:link w:val="Style_7"/>
    <w:rPr>
      <w:rFonts w:ascii="XO Thames" w:hAnsi="XO Thames"/>
      <w:sz w:val="28"/>
    </w:rPr>
  </w:style>
  <w:style w:styleId="Style_8" w:type="paragraph">
    <w:name w:val="Endnote"/>
    <w:link w:val="Style_8_ch"/>
    <w:pPr>
      <w:ind w:firstLine="851" w:left="0"/>
      <w:jc w:val="both"/>
    </w:pPr>
    <w:rPr>
      <w:rFonts w:ascii="XO Thames" w:hAnsi="XO Thames"/>
      <w:sz w:val="22"/>
    </w:rPr>
  </w:style>
  <w:style w:styleId="Style_8_ch" w:type="character">
    <w:name w:val="Endnote"/>
    <w:link w:val="Style_8"/>
    <w:rPr>
      <w:rFonts w:ascii="XO Thames" w:hAnsi="XO Thames"/>
      <w:sz w:val="22"/>
    </w:rPr>
  </w:style>
  <w:style w:styleId="Style_9" w:type="paragraph">
    <w:name w:val="heading 3"/>
    <w:next w:val="Style_3"/>
    <w:link w:val="Style_9_ch"/>
    <w:uiPriority w:val="9"/>
    <w:qFormat/>
    <w:pPr>
      <w:spacing w:after="120" w:before="120"/>
      <w:ind/>
      <w:jc w:val="both"/>
      <w:outlineLvl w:val="2"/>
    </w:pPr>
    <w:rPr>
      <w:rFonts w:ascii="XO Thames" w:hAnsi="XO Thames"/>
      <w:b w:val="1"/>
      <w:sz w:val="26"/>
    </w:rPr>
  </w:style>
  <w:style w:styleId="Style_9_ch" w:type="character">
    <w:name w:val="heading 3"/>
    <w:link w:val="Style_9"/>
    <w:rPr>
      <w:rFonts w:ascii="XO Thames" w:hAnsi="XO Thames"/>
      <w:b w:val="1"/>
      <w:sz w:val="26"/>
    </w:rPr>
  </w:style>
  <w:style w:styleId="Style_10" w:type="paragraph">
    <w:name w:val="Default Paragraph Font"/>
    <w:link w:val="Style_10_ch"/>
  </w:style>
  <w:style w:styleId="Style_10_ch" w:type="character">
    <w:name w:val="Default Paragraph Font"/>
    <w:link w:val="Style_10"/>
  </w:style>
  <w:style w:styleId="Style_11" w:type="paragraph">
    <w:name w:val="toc 3"/>
    <w:next w:val="Style_3"/>
    <w:link w:val="Style_11_ch"/>
    <w:uiPriority w:val="39"/>
    <w:pPr>
      <w:ind w:firstLine="0" w:left="400"/>
      <w:jc w:val="left"/>
    </w:pPr>
    <w:rPr>
      <w:rFonts w:ascii="XO Thames" w:hAnsi="XO Thames"/>
      <w:sz w:val="28"/>
    </w:rPr>
  </w:style>
  <w:style w:styleId="Style_11_ch" w:type="character">
    <w:name w:val="toc 3"/>
    <w:link w:val="Style_11"/>
    <w:rPr>
      <w:rFonts w:ascii="XO Thames" w:hAnsi="XO Thames"/>
      <w:sz w:val="28"/>
    </w:rPr>
  </w:style>
  <w:style w:styleId="Style_12" w:type="paragraph">
    <w:name w:val="heading 5"/>
    <w:next w:val="Style_3"/>
    <w:link w:val="Style_12_ch"/>
    <w:uiPriority w:val="9"/>
    <w:qFormat/>
    <w:pPr>
      <w:spacing w:after="120" w:before="120"/>
      <w:ind/>
      <w:jc w:val="both"/>
      <w:outlineLvl w:val="4"/>
    </w:pPr>
    <w:rPr>
      <w:rFonts w:ascii="XO Thames" w:hAnsi="XO Thames"/>
      <w:b w:val="1"/>
      <w:sz w:val="22"/>
    </w:rPr>
  </w:style>
  <w:style w:styleId="Style_12_ch" w:type="character">
    <w:name w:val="heading 5"/>
    <w:link w:val="Style_12"/>
    <w:rPr>
      <w:rFonts w:ascii="XO Thames" w:hAnsi="XO Thames"/>
      <w:b w:val="1"/>
      <w:sz w:val="22"/>
    </w:rPr>
  </w:style>
  <w:style w:styleId="Style_13" w:type="paragraph">
    <w:name w:val="heading 1"/>
    <w:next w:val="Style_3"/>
    <w:link w:val="Style_13_ch"/>
    <w:uiPriority w:val="9"/>
    <w:qFormat/>
    <w:pPr>
      <w:spacing w:after="120" w:before="120"/>
      <w:ind/>
      <w:jc w:val="both"/>
      <w:outlineLvl w:val="0"/>
    </w:pPr>
    <w:rPr>
      <w:rFonts w:ascii="XO Thames" w:hAnsi="XO Thames"/>
      <w:b w:val="1"/>
      <w:sz w:val="32"/>
    </w:rPr>
  </w:style>
  <w:style w:styleId="Style_13_ch" w:type="character">
    <w:name w:val="heading 1"/>
    <w:link w:val="Style_13"/>
    <w:rPr>
      <w:rFonts w:ascii="XO Thames" w:hAnsi="XO Thames"/>
      <w:b w:val="1"/>
      <w:sz w:val="32"/>
    </w:rPr>
  </w:style>
  <w:style w:styleId="Style_14" w:type="paragraph">
    <w:name w:val="Hyperlink"/>
    <w:link w:val="Style_14_ch"/>
    <w:rPr>
      <w:color w:val="0000FF"/>
      <w:u w:val="single"/>
    </w:rPr>
  </w:style>
  <w:style w:styleId="Style_14_ch" w:type="character">
    <w:name w:val="Hyperlink"/>
    <w:link w:val="Style_14"/>
    <w:rPr>
      <w:color w:val="0000FF"/>
      <w:u w:val="single"/>
    </w:rPr>
  </w:style>
  <w:style w:styleId="Style_15" w:type="paragraph">
    <w:name w:val="Footnote"/>
    <w:link w:val="Style_15_ch"/>
    <w:pPr>
      <w:ind w:firstLine="851" w:left="0"/>
      <w:jc w:val="both"/>
    </w:pPr>
    <w:rPr>
      <w:rFonts w:ascii="XO Thames" w:hAnsi="XO Thames"/>
      <w:sz w:val="22"/>
    </w:rPr>
  </w:style>
  <w:style w:styleId="Style_15_ch" w:type="character">
    <w:name w:val="Footnote"/>
    <w:link w:val="Style_15"/>
    <w:rPr>
      <w:rFonts w:ascii="XO Thames" w:hAnsi="XO Thames"/>
      <w:sz w:val="22"/>
    </w:rPr>
  </w:style>
  <w:style w:styleId="Style_16" w:type="paragraph">
    <w:name w:val="toc 1"/>
    <w:next w:val="Style_3"/>
    <w:link w:val="Style_16_ch"/>
    <w:uiPriority w:val="39"/>
    <w:pPr>
      <w:ind w:firstLine="0" w:left="0"/>
      <w:jc w:val="left"/>
    </w:pPr>
    <w:rPr>
      <w:rFonts w:ascii="XO Thames" w:hAnsi="XO Thames"/>
      <w:b w:val="1"/>
      <w:sz w:val="28"/>
    </w:rPr>
  </w:style>
  <w:style w:styleId="Style_16_ch" w:type="character">
    <w:name w:val="toc 1"/>
    <w:link w:val="Style_16"/>
    <w:rPr>
      <w:rFonts w:ascii="XO Thames" w:hAnsi="XO Thames"/>
      <w:b w:val="1"/>
      <w:sz w:val="28"/>
    </w:rPr>
  </w:style>
  <w:style w:styleId="Style_17" w:type="paragraph">
    <w:name w:val="Header and Footer"/>
    <w:link w:val="Style_17_ch"/>
    <w:pPr>
      <w:spacing w:line="240" w:lineRule="auto"/>
      <w:ind/>
      <w:jc w:val="both"/>
    </w:pPr>
    <w:rPr>
      <w:rFonts w:ascii="XO Thames" w:hAnsi="XO Thames"/>
      <w:sz w:val="28"/>
    </w:rPr>
  </w:style>
  <w:style w:styleId="Style_17_ch" w:type="character">
    <w:name w:val="Header and Footer"/>
    <w:link w:val="Style_17"/>
    <w:rPr>
      <w:rFonts w:ascii="XO Thames" w:hAnsi="XO Thames"/>
      <w:sz w:val="28"/>
    </w:rPr>
  </w:style>
  <w:style w:styleId="Style_18" w:type="paragraph">
    <w:name w:val="toc 9"/>
    <w:next w:val="Style_3"/>
    <w:link w:val="Style_18_ch"/>
    <w:uiPriority w:val="39"/>
    <w:pPr>
      <w:ind w:firstLine="0" w:left="1600"/>
      <w:jc w:val="left"/>
    </w:pPr>
    <w:rPr>
      <w:rFonts w:ascii="XO Thames" w:hAnsi="XO Thames"/>
      <w:sz w:val="28"/>
    </w:rPr>
  </w:style>
  <w:style w:styleId="Style_18_ch" w:type="character">
    <w:name w:val="toc 9"/>
    <w:link w:val="Style_18"/>
    <w:rPr>
      <w:rFonts w:ascii="XO Thames" w:hAnsi="XO Thames"/>
      <w:sz w:val="28"/>
    </w:rPr>
  </w:style>
  <w:style w:styleId="Style_2" w:type="paragraph">
    <w:name w:val="List Paragraph"/>
    <w:basedOn w:val="Style_3"/>
    <w:link w:val="Style_2_ch"/>
    <w:pPr>
      <w:ind w:firstLine="0" w:left="720"/>
    </w:pPr>
  </w:style>
  <w:style w:styleId="Style_2_ch" w:type="character">
    <w:name w:val="List Paragraph"/>
    <w:basedOn w:val="Style_3_ch"/>
    <w:link w:val="Style_2"/>
  </w:style>
  <w:style w:styleId="Style_19" w:type="paragraph">
    <w:name w:val="toc 8"/>
    <w:next w:val="Style_3"/>
    <w:link w:val="Style_19_ch"/>
    <w:uiPriority w:val="39"/>
    <w:pPr>
      <w:ind w:firstLine="0" w:left="1400"/>
      <w:jc w:val="left"/>
    </w:pPr>
    <w:rPr>
      <w:rFonts w:ascii="XO Thames" w:hAnsi="XO Thames"/>
      <w:sz w:val="28"/>
    </w:rPr>
  </w:style>
  <w:style w:styleId="Style_19_ch" w:type="character">
    <w:name w:val="toc 8"/>
    <w:link w:val="Style_19"/>
    <w:rPr>
      <w:rFonts w:ascii="XO Thames" w:hAnsi="XO Thames"/>
      <w:sz w:val="28"/>
    </w:rPr>
  </w:style>
  <w:style w:styleId="Style_20" w:type="paragraph">
    <w:name w:val="toc 5"/>
    <w:next w:val="Style_3"/>
    <w:link w:val="Style_20_ch"/>
    <w:uiPriority w:val="39"/>
    <w:pPr>
      <w:ind w:firstLine="0" w:left="800"/>
      <w:jc w:val="left"/>
    </w:pPr>
    <w:rPr>
      <w:rFonts w:ascii="XO Thames" w:hAnsi="XO Thames"/>
      <w:sz w:val="28"/>
    </w:rPr>
  </w:style>
  <w:style w:styleId="Style_20_ch" w:type="character">
    <w:name w:val="toc 5"/>
    <w:link w:val="Style_20"/>
    <w:rPr>
      <w:rFonts w:ascii="XO Thames" w:hAnsi="XO Thames"/>
      <w:sz w:val="28"/>
    </w:rPr>
  </w:style>
  <w:style w:styleId="Style_1" w:type="paragraph">
    <w:name w:val="Standard"/>
    <w:link w:val="Style_1_ch"/>
    <w:pPr>
      <w:widowControl w:val="0"/>
      <w:ind/>
    </w:pPr>
    <w:rPr>
      <w:rFonts w:ascii="Arial" w:hAnsi="Arial"/>
      <w:sz w:val="24"/>
    </w:rPr>
  </w:style>
  <w:style w:styleId="Style_1_ch" w:type="character">
    <w:name w:val="Standard"/>
    <w:link w:val="Style_1"/>
    <w:rPr>
      <w:rFonts w:ascii="Arial" w:hAnsi="Arial"/>
      <w:sz w:val="24"/>
    </w:rPr>
  </w:style>
  <w:style w:styleId="Style_21" w:type="paragraph">
    <w:name w:val="Subtitle"/>
    <w:next w:val="Style_3"/>
    <w:link w:val="Style_21_ch"/>
    <w:uiPriority w:val="11"/>
    <w:qFormat/>
    <w:pPr>
      <w:ind/>
      <w:jc w:val="both"/>
    </w:pPr>
    <w:rPr>
      <w:rFonts w:ascii="XO Thames" w:hAnsi="XO Thames"/>
      <w:i w:val="1"/>
      <w:sz w:val="24"/>
    </w:rPr>
  </w:style>
  <w:style w:styleId="Style_21_ch" w:type="character">
    <w:name w:val="Subtitle"/>
    <w:link w:val="Style_21"/>
    <w:rPr>
      <w:rFonts w:ascii="XO Thames" w:hAnsi="XO Thames"/>
      <w:i w:val="1"/>
      <w:sz w:val="24"/>
    </w:rPr>
  </w:style>
  <w:style w:styleId="Style_22" w:type="paragraph">
    <w:name w:val="Title"/>
    <w:next w:val="Style_3"/>
    <w:link w:val="Style_22_ch"/>
    <w:uiPriority w:val="10"/>
    <w:qFormat/>
    <w:pPr>
      <w:spacing w:after="567" w:before="567"/>
      <w:ind/>
      <w:jc w:val="center"/>
    </w:pPr>
    <w:rPr>
      <w:rFonts w:ascii="XO Thames" w:hAnsi="XO Thames"/>
      <w:b w:val="1"/>
      <w:caps w:val="1"/>
      <w:sz w:val="40"/>
    </w:rPr>
  </w:style>
  <w:style w:styleId="Style_22_ch" w:type="character">
    <w:name w:val="Title"/>
    <w:link w:val="Style_22"/>
    <w:rPr>
      <w:rFonts w:ascii="XO Thames" w:hAnsi="XO Thames"/>
      <w:b w:val="1"/>
      <w:caps w:val="1"/>
      <w:sz w:val="40"/>
    </w:rPr>
  </w:style>
  <w:style w:styleId="Style_23" w:type="paragraph">
    <w:name w:val="heading 4"/>
    <w:next w:val="Style_3"/>
    <w:link w:val="Style_23_ch"/>
    <w:uiPriority w:val="9"/>
    <w:qFormat/>
    <w:pPr>
      <w:spacing w:after="120" w:before="120"/>
      <w:ind/>
      <w:jc w:val="both"/>
      <w:outlineLvl w:val="3"/>
    </w:pPr>
    <w:rPr>
      <w:rFonts w:ascii="XO Thames" w:hAnsi="XO Thames"/>
      <w:b w:val="1"/>
      <w:sz w:val="24"/>
    </w:rPr>
  </w:style>
  <w:style w:styleId="Style_23_ch" w:type="character">
    <w:name w:val="heading 4"/>
    <w:link w:val="Style_23"/>
    <w:rPr>
      <w:rFonts w:ascii="XO Thames" w:hAnsi="XO Thames"/>
      <w:b w:val="1"/>
      <w:sz w:val="24"/>
    </w:rPr>
  </w:style>
  <w:style w:styleId="Style_24" w:type="paragraph">
    <w:name w:val="heading 2"/>
    <w:next w:val="Style_3"/>
    <w:link w:val="Style_24_ch"/>
    <w:uiPriority w:val="9"/>
    <w:qFormat/>
    <w:pPr>
      <w:spacing w:after="120" w:before="120"/>
      <w:ind/>
      <w:jc w:val="both"/>
      <w:outlineLvl w:val="1"/>
    </w:pPr>
    <w:rPr>
      <w:rFonts w:ascii="XO Thames" w:hAnsi="XO Thames"/>
      <w:b w:val="1"/>
      <w:sz w:val="28"/>
    </w:rPr>
  </w:style>
  <w:style w:styleId="Style_24_ch" w:type="character">
    <w:name w:val="heading 2"/>
    <w:link w:val="Style_24"/>
    <w:rPr>
      <w:rFonts w:ascii="XO Thames" w:hAnsi="XO Thames"/>
      <w:b w:val="1"/>
      <w:sz w:val="28"/>
    </w:rPr>
  </w:style>
  <w:style w:default="1" w:styleId="Style_25" w:type="table">
    <w:name w:val="Normal Table"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</w:styles>
</file>

<file path=word/stylesWithEffects.xml><?xml version="1.0" encoding="utf-8"?>
<w:styles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en-US" w:val="en-US"/>
      </w:rPr>
    </w:rPrDefault>
    <w:pPrDefault/>
  </w:docDefaults>
  <w:latentStyles w:count="27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uiPriority="9"/>
    <w:lsdException w:name="heading 3" w:qFormat="1" w:uiPriority="9"/>
    <w:lsdException w:name="heading 4" w:qFormat="1" w:uiPriority="9"/>
    <w:lsdException w:name="heading 5" w:qFormat="1" w:uiPriority="9"/>
    <w:lsdException w:name="heading 6" w:qFormat="1" w:uiPriority="9"/>
    <w:lsdException w:name="heading 7" w:qFormat="1" w:uiPriority="9"/>
    <w:lsdException w:name="heading 8" w:qFormat="1" w:uiPriority="9"/>
    <w:lsdException w:name="heading 9" w:qFormat="1" w:uiPriority="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 w:uiPriority="35"/>
    <w:lsdException w:name="Title" w:qFormat="1" w:semiHidden="0" w:uiPriority="10" w:unhideWhenUsed="0"/>
    <w:lsdException w:name="Default Paragraph Font" w:uiPriority="1"/>
    <w:lsdException w:name="Subtitle" w:qFormat="1" w:semiHidden="0" w:uiPriority="11" w:unhideWhenUsed="0"/>
    <w:lsdException w:name="Strong" w:qFormat="1" w:semiHidden="0" w:uiPriority="22" w:unhideWhenUsed="0"/>
    <w:lsdException w:name="Emphasis" w:qFormat="1" w:semiHidden="0" w:uiPriority="20" w:unhideWhenUsed="0"/>
    <w:lsdException w:name="Table Grid" w:semiHidden="0" w:uiPriority="59" w:unhideWhenUsed="0"/>
    <w:lsdException w:name="Placeholder Text" w:unhideWhenUsed="0"/>
    <w:lsdException w:name="No Spacing" w:qFormat="1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 w:semiHidden="0" w:uiPriority="34" w:unhideWhenUsed="0"/>
    <w:lsdException w:name="Quote" w:qFormat="1" w:semiHidden="0" w:uiPriority="29" w:unhideWhenUsed="0"/>
    <w:lsdException w:name="Intense Quote" w:qFormat="1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 w:semiHidden="0" w:uiPriority="19" w:unhideWhenUsed="0"/>
    <w:lsdException w:name="Intense Emphasis" w:qFormat="1" w:semiHidden="0" w:uiPriority="21" w:unhideWhenUsed="0"/>
    <w:lsdException w:name="Subtle Reference" w:qFormat="1" w:semiHidden="0" w:uiPriority="31" w:unhideWhenUsed="0"/>
    <w:lsdException w:name="Intense Reference" w:qFormat="1" w:semiHidden="0" w:uiPriority="32" w:unhideWhenUsed="0"/>
    <w:lsdException w:name="Book Title" w:qFormat="1" w:semiHidden="0" w:uiPriority="33" w:unhideWhenUsed="0"/>
    <w:lsdException w:name="Bibliography" w:uiPriority="37"/>
    <w:lsdException w:name="TOC Heading" w:qFormat="1" w:uiPriority="39"/>
  </w:latentStyles>
  <w:style w:default="1" w:styleId="Normal" w:type="paragraph">
    <w:name w:val="Normal"/>
    <w:qFormat/>
  </w:style>
  <w:style w:styleId="Heading1" w:type="paragraph">
    <w:name w:val="heading 1"/>
    <w:basedOn w:val="Normal"/>
    <w:next w:val="Normal"/>
    <w:link w:val="Heading1Char"/>
    <w:uiPriority w:val="9"/>
    <w:qFormat/>
    <w:rsid w:val="00111FAE"/>
    <w:pPr>
      <w:keepNext/>
      <w:keepLines/>
      <w:spacing w:before="480"/>
      <w:outlineLvl w:val="0"/>
    </w:pPr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  <w:style w:default="1" w:styleId="DefaultParagraphFont" w:type="character">
    <w:name w:val="Default Paragraph Font"/>
    <w:uiPriority w:val="1"/>
    <w:semiHidden/>
    <w:unhideWhenUsed/>
  </w:style>
  <w:style w:default="1" w:styleId="TableNormal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NoList" w:type="numbering">
    <w:name w:val="No List"/>
    <w:uiPriority w:val="99"/>
    <w:semiHidden/>
    <w:unhideWhenUsed/>
  </w:style>
  <w:style w:customStyle="1" w:styleId="Heading1Char" w:type="character">
    <w:name w:val="Heading 1 Char"/>
    <w:basedOn w:val="DefaultParagraphFont"/>
    <w:link w:val="Heading1"/>
    <w:uiPriority w:val="9"/>
    <w:rsid w:val="00111FAE"/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no" ?>
<Relationships xmlns="http://schemas.openxmlformats.org/package/2006/relationships">
  <Relationship Id="rId6" Target="theme/theme1.xml" Type="http://schemas.openxmlformats.org/officeDocument/2006/relationships/theme"/>
  <Relationship Id="rId1" Target="fontTable.xml" Type="http://schemas.openxmlformats.org/officeDocument/2006/relationships/fontTable"/>
  <Relationship Id="rId2" Target="settings.xml" Type="http://schemas.openxmlformats.org/officeDocument/2006/relationships/settings"/>
  <Relationship Id="rId3" Target="styles.xml" Type="http://schemas.openxmlformats.org/officeDocument/2006/relationships/styles"/>
  <Relationship Id="rId4" Target="stylesWithEffects.xml" Type="http://schemas.microsoft.com/office/2007/relationships/stylesWithEffects"/>
  <Relationship Id="rId7" Target="numbering.xml" Type="http://schemas.openxmlformats.org/officeDocument/2006/relationships/numbering"/>
  <Relationship Id="rId5" Target="webSettings.xml" Type="http://schemas.openxmlformats.org/officeDocument/2006/relationships/webSettings"/>
</Relationships>

</file>

<file path=word/theme/theme1.xml><?xml version="1.0" encoding="utf-8"?>
<a:theme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XO Thames"/>
        <a:ea typeface=""/>
        <a:cs typeface=""/>
      </a:majorFont>
      <a:minorFont>
        <a:latin typeface="XO Thames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63000"/>
                <a:satMod val="300000"/>
              </a:schemeClr>
            </a:gs>
            <a:gs pos="100000">
              <a:schemeClr val="phClr">
                <a:tint val="8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>
          <a:solidFill>
            <a:schemeClr val="phClr">
              <a:shade val="95000"/>
              <a:satMod val="105000"/>
            </a:schemeClr>
          </a:solidFill>
          <a:prstDash val="solid"/>
        </a:ln>
        <a:ln>
          <a:solidFill>
            <a:schemeClr val="phClr"/>
          </a:solidFill>
          <a:prstDash val="solid"/>
        </a:ln>
        <a:ln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60000"/>
                <a:satMod val="350000"/>
              </a:schemeClr>
            </a:gs>
            <a:gs pos="40000">
              <a:schemeClr val="phClr">
                <a:tint val="5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2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</a:theme>
</file>

<file path=docProps/app.xml><?xml version="1.0" encoding="utf-8"?>
<Properties xmlns="http://schemas.openxmlformats.org/officeDocument/2006/extended-properties">
  <Template>Normal.dotm</Template>
  <TotalTime>0</TotalTime>
  <DocSecurity>0</DocSecurity>
  <ScaleCrop>false</ScaleCrop>
  <Application>MyOffice-CoreFramework-Android/31-1191.801.8978.819.1@3a1110cd217cfef7bfaea0d80df387ac68f3aaa9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modified xsi:type="dcterms:W3CDTF">2023-12-19T11:03:33Z</dcterms:modified>
</cp:coreProperties>
</file>